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Pr="00FA60CE" w:rsidRDefault="000005A0" w:rsidP="000005A0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</w:rPr>
        <w:t xml:space="preserve">                </w:t>
      </w:r>
      <w:r w:rsidR="00896D14">
        <w:rPr>
          <w:b/>
        </w:rPr>
        <w:t>РЕШЕНИ</w:t>
      </w:r>
      <w:r>
        <w:rPr>
          <w:b/>
        </w:rPr>
        <w:t>Е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9F1235" w:rsidRDefault="009F1235" w:rsidP="009F123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F1235" w:rsidRDefault="000005A0" w:rsidP="009F1235">
      <w:pPr>
        <w:tabs>
          <w:tab w:val="left" w:pos="524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17.12.</w:t>
      </w:r>
      <w:r w:rsidR="00C8234D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7041E7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    № </w:t>
      </w:r>
      <w:r>
        <w:rPr>
          <w:rFonts w:ascii="Times New Roman" w:hAnsi="Times New Roman" w:cs="Times New Roman"/>
          <w:sz w:val="28"/>
          <w:szCs w:val="28"/>
          <w:lang w:val="tt-RU"/>
        </w:rPr>
        <w:t>27</w:t>
      </w:r>
    </w:p>
    <w:p w:rsidR="00A743F0" w:rsidRDefault="00A743F0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 xml:space="preserve">О  бюджете муниципального образования «Макаровское сельское поселение» </w:t>
      </w: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 xml:space="preserve">Нижнекамского муниципального района Республики Татарстан </w:t>
      </w: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>на 20</w:t>
      </w:r>
      <w:r w:rsidR="009257B1">
        <w:rPr>
          <w:rFonts w:ascii="Times New Roman" w:hAnsi="Times New Roman" w:cs="Times New Roman"/>
          <w:b/>
          <w:sz w:val="27"/>
          <w:szCs w:val="27"/>
        </w:rPr>
        <w:t>2</w:t>
      </w:r>
      <w:r w:rsidR="0037524A">
        <w:rPr>
          <w:rFonts w:ascii="Times New Roman" w:hAnsi="Times New Roman" w:cs="Times New Roman"/>
          <w:b/>
          <w:sz w:val="27"/>
          <w:szCs w:val="27"/>
        </w:rPr>
        <w:t>2</w:t>
      </w:r>
      <w:r w:rsidRPr="004A5D5A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</w:t>
      </w:r>
      <w:r w:rsidR="00AB1DD5">
        <w:rPr>
          <w:rFonts w:ascii="Times New Roman" w:hAnsi="Times New Roman" w:cs="Times New Roman"/>
          <w:b/>
          <w:sz w:val="27"/>
          <w:szCs w:val="27"/>
        </w:rPr>
        <w:t>2</w:t>
      </w:r>
      <w:r w:rsidR="0037524A">
        <w:rPr>
          <w:rFonts w:ascii="Times New Roman" w:hAnsi="Times New Roman" w:cs="Times New Roman"/>
          <w:b/>
          <w:sz w:val="27"/>
          <w:szCs w:val="27"/>
        </w:rPr>
        <w:t>3</w:t>
      </w:r>
      <w:r w:rsidRPr="004A5D5A">
        <w:rPr>
          <w:rFonts w:ascii="Times New Roman" w:hAnsi="Times New Roman" w:cs="Times New Roman"/>
          <w:b/>
          <w:sz w:val="27"/>
          <w:szCs w:val="27"/>
        </w:rPr>
        <w:t>и 20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="0037524A">
        <w:rPr>
          <w:rFonts w:ascii="Times New Roman" w:hAnsi="Times New Roman" w:cs="Times New Roman"/>
          <w:b/>
          <w:sz w:val="27"/>
          <w:szCs w:val="27"/>
        </w:rPr>
        <w:t>4</w:t>
      </w:r>
      <w:r w:rsidRPr="004A5D5A">
        <w:rPr>
          <w:rFonts w:ascii="Times New Roman" w:hAnsi="Times New Roman" w:cs="Times New Roman"/>
          <w:b/>
          <w:sz w:val="27"/>
          <w:szCs w:val="27"/>
        </w:rPr>
        <w:t xml:space="preserve"> годов</w:t>
      </w:r>
    </w:p>
    <w:p w:rsidR="00A743F0" w:rsidRPr="004A5D5A" w:rsidRDefault="00A743F0" w:rsidP="00A743F0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A743F0" w:rsidRPr="004A5D5A" w:rsidRDefault="00A743F0" w:rsidP="00A743F0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4A5D5A">
        <w:rPr>
          <w:rFonts w:ascii="Times New Roman" w:hAnsi="Times New Roman" w:cs="Times New Roman"/>
          <w:sz w:val="27"/>
          <w:szCs w:val="27"/>
        </w:rPr>
        <w:t>Совет Макаровского сельского поселения</w:t>
      </w:r>
      <w:r w:rsidR="004F25D2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Республики Татарстан</w:t>
      </w:r>
    </w:p>
    <w:p w:rsidR="009F1235" w:rsidRDefault="009F1235" w:rsidP="004F25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1C55" w:rsidRPr="00A743F0" w:rsidRDefault="004F25D2" w:rsidP="00A743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F4761E" w:rsidRPr="004A5D5A">
        <w:rPr>
          <w:rFonts w:ascii="Times New Roman" w:hAnsi="Times New Roman" w:cs="Times New Roman"/>
          <w:b/>
          <w:sz w:val="27"/>
          <w:szCs w:val="27"/>
        </w:rPr>
        <w:t>РЕШАЕТ</w:t>
      </w:r>
      <w:r w:rsidR="00F4761E" w:rsidRPr="004A5D5A">
        <w:rPr>
          <w:rFonts w:ascii="Times New Roman" w:hAnsi="Times New Roman" w:cs="Times New Roman"/>
          <w:sz w:val="27"/>
          <w:szCs w:val="27"/>
        </w:rPr>
        <w:t>:</w:t>
      </w:r>
    </w:p>
    <w:p w:rsidR="00671C55" w:rsidRPr="00F24ED9" w:rsidRDefault="00671C55" w:rsidP="00671C55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1.Утвердить о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671C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«Макаровское сельское поселение» Нижнекамского муниципального района Республики Татарстан 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20</w:t>
      </w:r>
      <w:r w:rsidR="00C8234D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7041E7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год:</w:t>
      </w:r>
    </w:p>
    <w:p w:rsidR="00671C55" w:rsidRPr="008267EC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в сумме </w:t>
      </w:r>
      <w:r w:rsidR="00B45BF0">
        <w:rPr>
          <w:rFonts w:ascii="Times New Roman" w:hAnsi="Times New Roman" w:cs="Times New Roman"/>
          <w:sz w:val="24"/>
          <w:szCs w:val="24"/>
        </w:rPr>
        <w:t xml:space="preserve">  </w:t>
      </w:r>
      <w:r w:rsidR="00A026F2" w:rsidRPr="008267EC">
        <w:rPr>
          <w:rFonts w:ascii="Times New Roman" w:hAnsi="Times New Roman" w:cs="Times New Roman"/>
          <w:sz w:val="24"/>
          <w:szCs w:val="24"/>
        </w:rPr>
        <w:t>817</w:t>
      </w:r>
      <w:r w:rsidR="007041E7" w:rsidRPr="008267EC">
        <w:rPr>
          <w:rFonts w:ascii="Times New Roman" w:hAnsi="Times New Roman" w:cs="Times New Roman"/>
          <w:sz w:val="24"/>
          <w:szCs w:val="24"/>
        </w:rPr>
        <w:t>3</w:t>
      </w:r>
      <w:r w:rsidR="00A026F2" w:rsidRPr="008267EC">
        <w:rPr>
          <w:rFonts w:ascii="Times New Roman" w:hAnsi="Times New Roman" w:cs="Times New Roman"/>
          <w:sz w:val="24"/>
          <w:szCs w:val="24"/>
        </w:rPr>
        <w:t>,0</w:t>
      </w:r>
      <w:r w:rsidRPr="008267E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8267EC">
        <w:rPr>
          <w:rFonts w:ascii="Times New Roman" w:hAnsi="Times New Roman" w:cs="Times New Roman"/>
          <w:sz w:val="24"/>
          <w:szCs w:val="24"/>
        </w:rPr>
        <w:t xml:space="preserve">- общий объем расходов </w:t>
      </w:r>
      <w:r w:rsidRPr="008267EC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бюджета в </w:t>
      </w:r>
      <w:r w:rsidRPr="008267E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A026F2" w:rsidRPr="008267EC">
        <w:rPr>
          <w:rFonts w:ascii="Times New Roman" w:hAnsi="Times New Roman" w:cs="Times New Roman"/>
          <w:sz w:val="24"/>
          <w:szCs w:val="24"/>
        </w:rPr>
        <w:t>8173,0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00BEC" w:rsidRPr="00671C55" w:rsidRDefault="00A00BEC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-дефицит(профицит) в сумме 0,00 рублей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«Макаровское сельское поселение» Нижнекамского муниципального района Республики Татарстан на плановый период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7F760E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общий объем доходов бюджета на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026F2">
        <w:rPr>
          <w:rFonts w:ascii="Times New Roman" w:hAnsi="Times New Roman" w:cs="Times New Roman"/>
          <w:sz w:val="24"/>
          <w:szCs w:val="24"/>
        </w:rPr>
        <w:t>6102,6</w:t>
      </w:r>
      <w:r w:rsidR="00F67FCA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тыс. рублей, на 20</w:t>
      </w:r>
      <w:r w:rsidR="000851FE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4</w:t>
      </w:r>
      <w:r w:rsidR="00F67FCA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F43776">
        <w:rPr>
          <w:rFonts w:ascii="Times New Roman" w:hAnsi="Times New Roman" w:cs="Times New Roman"/>
          <w:sz w:val="24"/>
          <w:szCs w:val="24"/>
        </w:rPr>
        <w:t>6165,8</w:t>
      </w:r>
      <w:r w:rsidR="00160B53">
        <w:rPr>
          <w:rFonts w:ascii="Times New Roman" w:hAnsi="Times New Roman" w:cs="Times New Roman"/>
          <w:sz w:val="24"/>
          <w:szCs w:val="24"/>
        </w:rPr>
        <w:t>тыс.</w:t>
      </w:r>
      <w:r w:rsidRPr="00671C5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71C55" w:rsidRDefault="00671C55" w:rsidP="007F760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общий объем расходов бюджета на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026F2">
        <w:rPr>
          <w:rFonts w:ascii="Times New Roman" w:hAnsi="Times New Roman" w:cs="Times New Roman"/>
          <w:sz w:val="24"/>
          <w:szCs w:val="24"/>
        </w:rPr>
        <w:t>6102,6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4C2E59" w:rsidRPr="004C2E59">
        <w:rPr>
          <w:rFonts w:ascii="Times New Roman" w:hAnsi="Times New Roman" w:cs="Times New Roman"/>
          <w:sz w:val="24"/>
          <w:szCs w:val="24"/>
        </w:rPr>
        <w:t>150,0</w:t>
      </w:r>
      <w:r w:rsidRPr="004C2E59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851FE" w:rsidRPr="004C2E59">
        <w:rPr>
          <w:rFonts w:ascii="Times New Roman" w:hAnsi="Times New Roman" w:cs="Times New Roman"/>
          <w:sz w:val="24"/>
          <w:szCs w:val="24"/>
        </w:rPr>
        <w:t>2</w:t>
      </w:r>
      <w:r w:rsidR="007041E7" w:rsidRPr="004C2E59">
        <w:rPr>
          <w:rFonts w:ascii="Times New Roman" w:hAnsi="Times New Roman" w:cs="Times New Roman"/>
          <w:sz w:val="24"/>
          <w:szCs w:val="24"/>
        </w:rPr>
        <w:t>4</w:t>
      </w:r>
      <w:r w:rsidRPr="004C2E5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C40B4" w:rsidRPr="004C2E59">
        <w:rPr>
          <w:rFonts w:ascii="Times New Roman" w:hAnsi="Times New Roman" w:cs="Times New Roman"/>
          <w:sz w:val="24"/>
          <w:szCs w:val="24"/>
        </w:rPr>
        <w:t>6</w:t>
      </w:r>
      <w:r w:rsidR="00A026F2" w:rsidRPr="004C2E59">
        <w:rPr>
          <w:rFonts w:ascii="Times New Roman" w:hAnsi="Times New Roman" w:cs="Times New Roman"/>
          <w:sz w:val="24"/>
          <w:szCs w:val="24"/>
        </w:rPr>
        <w:t>165,</w:t>
      </w:r>
      <w:r w:rsidR="00C50B98" w:rsidRPr="004C2E59">
        <w:rPr>
          <w:rFonts w:ascii="Times New Roman" w:hAnsi="Times New Roman" w:cs="Times New Roman"/>
          <w:sz w:val="24"/>
          <w:szCs w:val="24"/>
        </w:rPr>
        <w:t>8</w:t>
      </w:r>
      <w:r w:rsidRPr="004C2E5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</w:t>
      </w:r>
      <w:r w:rsidR="004C2E59" w:rsidRPr="004C2E59">
        <w:rPr>
          <w:rFonts w:ascii="Times New Roman" w:hAnsi="Times New Roman" w:cs="Times New Roman"/>
          <w:sz w:val="24"/>
          <w:szCs w:val="24"/>
        </w:rPr>
        <w:t>302,9</w:t>
      </w:r>
      <w:r w:rsidR="002F51B0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тыс. рублей.</w:t>
      </w:r>
    </w:p>
    <w:p w:rsidR="00A00BEC" w:rsidRPr="00671C55" w:rsidRDefault="00665483" w:rsidP="007F760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-дефицит(профицит) на 202</w:t>
      </w:r>
      <w:r w:rsidR="007041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BE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 в сумме -0,00 рублей, на 202</w:t>
      </w:r>
      <w:r w:rsidR="007041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BEC">
        <w:rPr>
          <w:rFonts w:ascii="Times New Roman" w:hAnsi="Times New Roman" w:cs="Times New Roman"/>
          <w:sz w:val="24"/>
          <w:szCs w:val="24"/>
        </w:rPr>
        <w:t>год- в сумме-0,00 рублей.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3. Установить источники финансирования дефицита бюджета: 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на 20</w:t>
      </w:r>
      <w:r w:rsidR="002F51B0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1); </w:t>
      </w:r>
    </w:p>
    <w:p w:rsidR="00671C55" w:rsidRPr="00B81DC1" w:rsidRDefault="00671C55" w:rsidP="00671C55">
      <w:pPr>
        <w:suppressAutoHyphens/>
        <w:ind w:firstLine="709"/>
        <w:rPr>
          <w:rFonts w:ascii="Times New Roman" w:hAnsi="Times New Roman" w:cs="Times New Roman"/>
        </w:rPr>
      </w:pPr>
      <w:r w:rsidRPr="00671C55">
        <w:rPr>
          <w:rFonts w:ascii="Times New Roman" w:hAnsi="Times New Roman" w:cs="Times New Roman"/>
          <w:sz w:val="24"/>
          <w:szCs w:val="24"/>
        </w:rPr>
        <w:t>- на плановый период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671C55" w:rsidRPr="00B81DC1" w:rsidRDefault="00A00BEC" w:rsidP="00A00BEC">
      <w:pPr>
        <w:pStyle w:val="af1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1C55" w:rsidRPr="00B81DC1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 xml:space="preserve">1. Установить верхний предел внутреннего муниципального долга по долговым обязательствам бюджета </w:t>
      </w:r>
      <w:r w:rsidRPr="00671C55">
        <w:rPr>
          <w:rFonts w:ascii="Times New Roman" w:hAnsi="Times New Roman" w:cs="Times New Roman"/>
          <w:sz w:val="24"/>
          <w:szCs w:val="24"/>
        </w:rPr>
        <w:t>образования «Макаровское сельское поселение» Нижнекамского муниципального района Республики Татарстан</w:t>
      </w:r>
      <w:r w:rsidRPr="00B81DC1">
        <w:rPr>
          <w:rFonts w:ascii="Times New Roman" w:hAnsi="Times New Roman" w:cs="Times New Roman"/>
          <w:sz w:val="24"/>
          <w:szCs w:val="24"/>
        </w:rPr>
        <w:t xml:space="preserve"> по состоянию на: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</w:t>
      </w:r>
      <w:r w:rsidR="004A4A66">
        <w:rPr>
          <w:rFonts w:ascii="Times New Roman" w:hAnsi="Times New Roman" w:cs="Times New Roman"/>
          <w:sz w:val="24"/>
          <w:szCs w:val="24"/>
        </w:rPr>
        <w:t>2</w:t>
      </w:r>
      <w:r w:rsidR="008505E6">
        <w:rPr>
          <w:rFonts w:ascii="Times New Roman" w:hAnsi="Times New Roman" w:cs="Times New Roman"/>
          <w:sz w:val="24"/>
          <w:szCs w:val="24"/>
        </w:rPr>
        <w:t>3</w:t>
      </w:r>
      <w:r w:rsidRPr="00B81DC1">
        <w:rPr>
          <w:rFonts w:ascii="Times New Roman" w:hAnsi="Times New Roman" w:cs="Times New Roman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202</w:t>
      </w:r>
      <w:r w:rsidR="008505E6">
        <w:rPr>
          <w:rFonts w:ascii="Times New Roman" w:hAnsi="Times New Roman" w:cs="Times New Roman"/>
          <w:sz w:val="24"/>
          <w:szCs w:val="24"/>
        </w:rPr>
        <w:t>4</w:t>
      </w:r>
      <w:r w:rsidRPr="00B81DC1">
        <w:rPr>
          <w:rFonts w:ascii="Times New Roman" w:hAnsi="Times New Roman" w:cs="Times New Roman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202</w:t>
      </w:r>
      <w:r w:rsidR="008505E6">
        <w:rPr>
          <w:rFonts w:ascii="Times New Roman" w:hAnsi="Times New Roman" w:cs="Times New Roman"/>
          <w:sz w:val="24"/>
          <w:szCs w:val="24"/>
        </w:rPr>
        <w:t>5</w:t>
      </w:r>
      <w:r w:rsidRPr="00B81DC1">
        <w:rPr>
          <w:rFonts w:ascii="Times New Roman" w:hAnsi="Times New Roman" w:cs="Times New Roman"/>
          <w:sz w:val="24"/>
          <w:szCs w:val="24"/>
        </w:rPr>
        <w:t xml:space="preserve"> года -  в размере 0 рублей, в том числе по муниципальным гарантиям в сумме 0 тыс. рублей.</w:t>
      </w:r>
    </w:p>
    <w:p w:rsidR="00B81DC1" w:rsidRPr="00B81DC1" w:rsidRDefault="000C3468" w:rsidP="000C3468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Установить, что программа муниципальных заимствований бюджета </w:t>
      </w:r>
      <w:r w:rsidR="00B81DC1" w:rsidRPr="00671C5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81DC1" w:rsidRPr="00671C55">
        <w:rPr>
          <w:rFonts w:ascii="Times New Roman" w:hAnsi="Times New Roman" w:cs="Times New Roman"/>
          <w:sz w:val="24"/>
          <w:szCs w:val="24"/>
        </w:rPr>
        <w:lastRenderedPageBreak/>
        <w:t>«Макаровское сельское поселение»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7041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041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годах не предусматривается.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671C55" w:rsidRPr="00A00BEC" w:rsidRDefault="00671C55" w:rsidP="00A00BEC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 Учесть в бюджете муниципального образования «Макаровское сельское поселение» Нижнекамского муниципального района Республики</w:t>
      </w:r>
      <w:r w:rsidR="000344B2">
        <w:rPr>
          <w:rFonts w:ascii="Times New Roman" w:hAnsi="Times New Roman" w:cs="Times New Roman"/>
          <w:sz w:val="24"/>
          <w:szCs w:val="24"/>
        </w:rPr>
        <w:t xml:space="preserve"> Татарстан  объем доходов на 202</w:t>
      </w:r>
      <w:r w:rsidR="007041E7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3) и на плановый период 20</w:t>
      </w:r>
      <w:r w:rsidR="000344B2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4</w:t>
      </w:r>
      <w:r w:rsidR="000344B2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годов (приложение 4). </w:t>
      </w:r>
    </w:p>
    <w:p w:rsidR="00671C55" w:rsidRPr="00671C55" w:rsidRDefault="00671C55" w:rsidP="00671C5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2149A0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4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F64D9C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BA5C71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>);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>-20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годы (приложение </w:t>
      </w:r>
      <w:r w:rsidR="00BA5C71">
        <w:rPr>
          <w:rFonts w:ascii="Times New Roman" w:hAnsi="Times New Roman" w:cs="Times New Roman"/>
          <w:sz w:val="24"/>
          <w:szCs w:val="24"/>
        </w:rPr>
        <w:t>6</w:t>
      </w:r>
      <w:r w:rsidRPr="00671C55">
        <w:rPr>
          <w:rFonts w:ascii="Times New Roman" w:hAnsi="Times New Roman" w:cs="Times New Roman"/>
          <w:sz w:val="24"/>
          <w:szCs w:val="24"/>
        </w:rPr>
        <w:t>).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F64D9C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BA5C71">
        <w:rPr>
          <w:rFonts w:ascii="Times New Roman" w:hAnsi="Times New Roman" w:cs="Times New Roman"/>
          <w:sz w:val="24"/>
          <w:szCs w:val="24"/>
        </w:rPr>
        <w:t>7</w:t>
      </w:r>
      <w:r w:rsidRPr="00671C55">
        <w:rPr>
          <w:rFonts w:ascii="Times New Roman" w:hAnsi="Times New Roman" w:cs="Times New Roman"/>
          <w:sz w:val="24"/>
          <w:szCs w:val="24"/>
        </w:rPr>
        <w:t>);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>-20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годы (приложение </w:t>
      </w:r>
      <w:r w:rsidR="00BA5C71">
        <w:rPr>
          <w:rFonts w:ascii="Times New Roman" w:hAnsi="Times New Roman" w:cs="Times New Roman"/>
          <w:sz w:val="24"/>
          <w:szCs w:val="24"/>
        </w:rPr>
        <w:t>8</w:t>
      </w:r>
      <w:r w:rsidRPr="00671C55">
        <w:rPr>
          <w:rFonts w:ascii="Times New Roman" w:hAnsi="Times New Roman" w:cs="Times New Roman"/>
          <w:sz w:val="24"/>
          <w:szCs w:val="24"/>
        </w:rPr>
        <w:t>).</w:t>
      </w:r>
    </w:p>
    <w:p w:rsidR="005C5C70" w:rsidRPr="005C5C70" w:rsidRDefault="005C5C70" w:rsidP="005C5C70">
      <w:pPr>
        <w:rPr>
          <w:sz w:val="24"/>
          <w:szCs w:val="24"/>
        </w:rPr>
      </w:pP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</w:t>
      </w:r>
      <w:r w:rsidR="004664C6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7041E7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-202</w:t>
      </w:r>
      <w:r w:rsidR="007041E7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149A0">
        <w:rPr>
          <w:rFonts w:ascii="Times New Roman" w:hAnsi="Times New Roman" w:cs="Times New Roman"/>
          <w:b/>
          <w:sz w:val="24"/>
          <w:szCs w:val="24"/>
        </w:rPr>
        <w:t>5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Утвер</w:t>
      </w:r>
      <w:r w:rsidR="00FF52F4">
        <w:rPr>
          <w:rFonts w:ascii="Times New Roman" w:hAnsi="Times New Roman" w:cs="Times New Roman"/>
          <w:sz w:val="24"/>
          <w:szCs w:val="24"/>
        </w:rPr>
        <w:t>дить объем межбюджетных трансфертов</w:t>
      </w:r>
      <w:r w:rsidRPr="00671C55">
        <w:rPr>
          <w:rFonts w:ascii="Times New Roman" w:hAnsi="Times New Roman" w:cs="Times New Roman"/>
          <w:sz w:val="24"/>
          <w:szCs w:val="24"/>
        </w:rPr>
        <w:t xml:space="preserve">, подлежащих перечислению из бюджета муниципального образования «Макаровское сельское поселение» Нижнекамского муниципального района Республики Татарстан в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 </w:t>
      </w:r>
      <w:r w:rsidRPr="00671C55">
        <w:rPr>
          <w:rFonts w:ascii="Times New Roman" w:hAnsi="Times New Roman" w:cs="Times New Roman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140083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8610E">
        <w:rPr>
          <w:rFonts w:ascii="Times New Roman" w:hAnsi="Times New Roman" w:cs="Times New Roman"/>
          <w:sz w:val="24"/>
          <w:szCs w:val="24"/>
        </w:rPr>
        <w:t>84,6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8610E">
        <w:rPr>
          <w:rFonts w:ascii="Times New Roman" w:hAnsi="Times New Roman" w:cs="Times New Roman"/>
          <w:sz w:val="24"/>
          <w:szCs w:val="24"/>
        </w:rPr>
        <w:t>84,6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8610E">
        <w:rPr>
          <w:rFonts w:ascii="Times New Roman" w:hAnsi="Times New Roman" w:cs="Times New Roman"/>
          <w:sz w:val="24"/>
          <w:szCs w:val="24"/>
        </w:rPr>
        <w:t>84,6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Утвер</w:t>
      </w:r>
      <w:r w:rsidR="00A0210D">
        <w:rPr>
          <w:rFonts w:ascii="Times New Roman" w:hAnsi="Times New Roman" w:cs="Times New Roman"/>
          <w:sz w:val="24"/>
          <w:szCs w:val="24"/>
        </w:rPr>
        <w:t xml:space="preserve">дить объем </w:t>
      </w:r>
      <w:r w:rsidR="00FF52F4">
        <w:rPr>
          <w:rFonts w:ascii="Times New Roman" w:hAnsi="Times New Roman" w:cs="Times New Roman"/>
          <w:sz w:val="24"/>
          <w:szCs w:val="24"/>
        </w:rPr>
        <w:t xml:space="preserve"> межбюджетных трансфертов</w:t>
      </w:r>
      <w:r w:rsidRPr="00671C55">
        <w:rPr>
          <w:rFonts w:ascii="Times New Roman" w:hAnsi="Times New Roman" w:cs="Times New Roman"/>
          <w:sz w:val="24"/>
          <w:szCs w:val="24"/>
        </w:rPr>
        <w:t xml:space="preserve">, подлежащих перечислению из бюджета муниципального образования «Макаровское сельское поселение» Нижнекамского муниципального района Республики Татарстан 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E62E8E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F52F4">
        <w:rPr>
          <w:rFonts w:ascii="Times New Roman" w:hAnsi="Times New Roman" w:cs="Times New Roman"/>
          <w:sz w:val="24"/>
          <w:szCs w:val="24"/>
        </w:rPr>
        <w:t xml:space="preserve"> </w:t>
      </w:r>
      <w:r w:rsidR="007041E7">
        <w:rPr>
          <w:rFonts w:ascii="Times New Roman" w:hAnsi="Times New Roman" w:cs="Times New Roman"/>
          <w:sz w:val="24"/>
          <w:szCs w:val="24"/>
        </w:rPr>
        <w:t>5,</w:t>
      </w:r>
      <w:r w:rsidR="00452B9C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815397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041E7">
        <w:rPr>
          <w:rFonts w:ascii="Times New Roman" w:hAnsi="Times New Roman" w:cs="Times New Roman"/>
          <w:sz w:val="24"/>
          <w:szCs w:val="24"/>
        </w:rPr>
        <w:t>5,</w:t>
      </w:r>
      <w:r w:rsidR="00452B9C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4</w:t>
      </w:r>
      <w:r w:rsidR="00CF76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041E7">
        <w:rPr>
          <w:rFonts w:ascii="Times New Roman" w:hAnsi="Times New Roman" w:cs="Times New Roman"/>
          <w:sz w:val="24"/>
          <w:szCs w:val="24"/>
        </w:rPr>
        <w:t>5,</w:t>
      </w:r>
      <w:r w:rsidR="00452B9C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тыс. рублей.</w:t>
      </w:r>
    </w:p>
    <w:p w:rsidR="00FF6566" w:rsidRDefault="00FF6566" w:rsidP="00A951E9">
      <w:pPr>
        <w:rPr>
          <w:rFonts w:ascii="Times New Roman" w:hAnsi="Times New Roman" w:cs="Times New Roman"/>
          <w:sz w:val="24"/>
          <w:szCs w:val="24"/>
        </w:rPr>
      </w:pPr>
    </w:p>
    <w:p w:rsidR="00671C55" w:rsidRDefault="00671C55" w:rsidP="00671C55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Перечисление указанных </w:t>
      </w:r>
      <w:r w:rsidR="00A0210D">
        <w:rPr>
          <w:rFonts w:ascii="Times New Roman" w:hAnsi="Times New Roman" w:cs="Times New Roman"/>
          <w:sz w:val="24"/>
          <w:szCs w:val="24"/>
        </w:rPr>
        <w:t xml:space="preserve">трансфертов </w:t>
      </w:r>
      <w:r w:rsidRPr="00671C55">
        <w:rPr>
          <w:rFonts w:ascii="Times New Roman" w:hAnsi="Times New Roman" w:cs="Times New Roman"/>
          <w:sz w:val="24"/>
          <w:szCs w:val="24"/>
        </w:rPr>
        <w:t xml:space="preserve">осуществлять равными долями ежемесячно до 30 числа. </w:t>
      </w:r>
    </w:p>
    <w:p w:rsidR="00FF6566" w:rsidRPr="00671C55" w:rsidRDefault="00FF6566" w:rsidP="00671C55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71C55" w:rsidRPr="00671C55" w:rsidRDefault="00A00BEC" w:rsidP="00A00BEC">
      <w:pPr>
        <w:ind w:firstLine="0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71C55"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2149A0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6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-Учесть в бюджете</w:t>
      </w:r>
      <w:r w:rsidRPr="00671C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«Макаровское сельское поселение» Нижнекамского муниципального района Республики Татарстан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объем дотаций на выравнивание бюджетной обеспеченности на 20</w:t>
      </w:r>
      <w:r w:rsidR="00E211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7041E7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 в сумме </w:t>
      </w:r>
      <w:r w:rsidR="00042A7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3510,</w:t>
      </w:r>
      <w:r w:rsidR="007F5B9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9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тыс. рублей</w:t>
      </w:r>
      <w:r w:rsidR="00D81AB0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48A4">
        <w:rPr>
          <w:rFonts w:ascii="Times New Roman" w:hAnsi="Times New Roman" w:cs="Times New Roman"/>
          <w:sz w:val="24"/>
          <w:szCs w:val="24"/>
        </w:rPr>
        <w:t>3562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 и 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4</w:t>
      </w:r>
      <w:r w:rsidR="00E2113A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7648A4">
        <w:rPr>
          <w:rFonts w:ascii="Times New Roman" w:hAnsi="Times New Roman" w:cs="Times New Roman"/>
          <w:sz w:val="24"/>
          <w:szCs w:val="24"/>
        </w:rPr>
        <w:t xml:space="preserve">3613,3 </w:t>
      </w:r>
      <w:r w:rsidRPr="00671C55">
        <w:rPr>
          <w:rFonts w:ascii="Times New Roman" w:hAnsi="Times New Roman" w:cs="Times New Roman"/>
          <w:sz w:val="24"/>
          <w:szCs w:val="24"/>
        </w:rPr>
        <w:t>тыс. рублей.</w:t>
      </w:r>
    </w:p>
    <w:p w:rsidR="00A26912" w:rsidRDefault="00D14007" w:rsidP="00D1400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71C55">
        <w:rPr>
          <w:rFonts w:ascii="Times New Roman" w:hAnsi="Times New Roman" w:cs="Times New Roman"/>
          <w:sz w:val="24"/>
          <w:szCs w:val="24"/>
        </w:rPr>
        <w:t>- учесть в бюджете муниципального образования «Макаровское сельское поселения»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07">
        <w:rPr>
          <w:rFonts w:ascii="Times New Roman" w:hAnsi="Times New Roman" w:cs="Times New Roman"/>
          <w:sz w:val="24"/>
          <w:szCs w:val="24"/>
        </w:rPr>
        <w:t>объем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D14007">
        <w:t xml:space="preserve"> </w:t>
      </w:r>
      <w:r w:rsidRPr="00D14007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 год в сумме 2131,0 тыс. рублей</w:t>
      </w:r>
    </w:p>
    <w:p w:rsidR="00671C55" w:rsidRPr="00671C55" w:rsidRDefault="008505E6" w:rsidP="00671C5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 - учесть в бюджете муниципального образования «Макаровское сельское поселения» Нижнекамского муниципального района Республики Татарстан  объем субвенций </w:t>
      </w:r>
      <w:r w:rsidR="00A26912">
        <w:rPr>
          <w:rFonts w:ascii="Times New Roman" w:hAnsi="Times New Roman" w:cs="Times New Roman"/>
          <w:sz w:val="24"/>
          <w:szCs w:val="24"/>
        </w:rPr>
        <w:t>бюджету поселения на осуществление первичного воинского учета органами местного самоуправления поселений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, </w:t>
      </w:r>
      <w:r w:rsidR="00A26912">
        <w:rPr>
          <w:rFonts w:ascii="Times New Roman" w:hAnsi="Times New Roman" w:cs="Times New Roman"/>
          <w:sz w:val="24"/>
          <w:szCs w:val="24"/>
        </w:rPr>
        <w:t xml:space="preserve">муниципальных и городских округов </w:t>
      </w:r>
      <w:r w:rsidR="00671C55" w:rsidRPr="00671C55">
        <w:rPr>
          <w:rFonts w:ascii="Times New Roman" w:hAnsi="Times New Roman" w:cs="Times New Roman"/>
          <w:sz w:val="24"/>
          <w:szCs w:val="24"/>
        </w:rPr>
        <w:t>на 20</w:t>
      </w:r>
      <w:r w:rsidR="000E15BF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2</w:t>
      </w:r>
      <w:r w:rsidR="000E15BF">
        <w:rPr>
          <w:rFonts w:ascii="Times New Roman" w:hAnsi="Times New Roman" w:cs="Times New Roman"/>
          <w:sz w:val="24"/>
          <w:szCs w:val="24"/>
        </w:rPr>
        <w:t xml:space="preserve"> 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7041E7">
        <w:rPr>
          <w:rFonts w:ascii="Times New Roman" w:hAnsi="Times New Roman" w:cs="Times New Roman"/>
          <w:sz w:val="24"/>
          <w:szCs w:val="24"/>
        </w:rPr>
        <w:t>99,1</w:t>
      </w:r>
      <w:r w:rsidR="000F1269">
        <w:rPr>
          <w:rFonts w:ascii="Times New Roman" w:hAnsi="Times New Roman" w:cs="Times New Roman"/>
          <w:sz w:val="24"/>
          <w:szCs w:val="24"/>
        </w:rPr>
        <w:t xml:space="preserve"> </w:t>
      </w:r>
      <w:r w:rsidR="002B5ECA">
        <w:rPr>
          <w:rFonts w:ascii="Times New Roman" w:hAnsi="Times New Roman" w:cs="Times New Roman"/>
          <w:sz w:val="24"/>
          <w:szCs w:val="24"/>
        </w:rPr>
        <w:t xml:space="preserve">тыс.рублей, </w:t>
      </w:r>
      <w:r w:rsidR="00671C55" w:rsidRPr="00671C55">
        <w:rPr>
          <w:rFonts w:ascii="Times New Roman" w:hAnsi="Times New Roman" w:cs="Times New Roman"/>
          <w:sz w:val="24"/>
          <w:szCs w:val="24"/>
        </w:rPr>
        <w:t>на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3</w:t>
      </w:r>
      <w:r w:rsidR="000E15BF">
        <w:rPr>
          <w:rFonts w:ascii="Times New Roman" w:hAnsi="Times New Roman" w:cs="Times New Roman"/>
          <w:sz w:val="24"/>
          <w:szCs w:val="24"/>
        </w:rPr>
        <w:t xml:space="preserve"> 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B0533E">
        <w:rPr>
          <w:rFonts w:ascii="Times New Roman" w:hAnsi="Times New Roman" w:cs="Times New Roman"/>
          <w:sz w:val="24"/>
          <w:szCs w:val="24"/>
        </w:rPr>
        <w:t>102,6</w:t>
      </w:r>
      <w:r w:rsidR="00F642AF">
        <w:rPr>
          <w:rFonts w:ascii="Times New Roman" w:hAnsi="Times New Roman" w:cs="Times New Roman"/>
          <w:sz w:val="24"/>
          <w:szCs w:val="24"/>
        </w:rPr>
        <w:t xml:space="preserve"> </w:t>
      </w:r>
      <w:r w:rsidR="00671C55" w:rsidRPr="00671C55">
        <w:rPr>
          <w:rFonts w:ascii="Times New Roman" w:hAnsi="Times New Roman" w:cs="Times New Roman"/>
          <w:sz w:val="24"/>
          <w:szCs w:val="24"/>
        </w:rPr>
        <w:t>тыс.рублей. 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B0533E">
        <w:rPr>
          <w:rFonts w:ascii="Times New Roman" w:hAnsi="Times New Roman" w:cs="Times New Roman"/>
          <w:sz w:val="24"/>
          <w:szCs w:val="24"/>
        </w:rPr>
        <w:t>4</w:t>
      </w:r>
      <w:r w:rsidR="000E15BF">
        <w:rPr>
          <w:rFonts w:ascii="Times New Roman" w:hAnsi="Times New Roman" w:cs="Times New Roman"/>
          <w:sz w:val="24"/>
          <w:szCs w:val="24"/>
        </w:rPr>
        <w:t xml:space="preserve"> 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B0533E">
        <w:rPr>
          <w:rFonts w:ascii="Times New Roman" w:hAnsi="Times New Roman" w:cs="Times New Roman"/>
          <w:sz w:val="24"/>
          <w:szCs w:val="24"/>
        </w:rPr>
        <w:t>106,5</w:t>
      </w:r>
      <w:r w:rsidR="000E15BF">
        <w:rPr>
          <w:rFonts w:ascii="Times New Roman" w:hAnsi="Times New Roman" w:cs="Times New Roman"/>
          <w:sz w:val="24"/>
          <w:szCs w:val="24"/>
        </w:rPr>
        <w:t xml:space="preserve"> </w:t>
      </w:r>
      <w:r w:rsidR="00671C55" w:rsidRPr="00671C55">
        <w:rPr>
          <w:rFonts w:ascii="Times New Roman" w:hAnsi="Times New Roman" w:cs="Times New Roman"/>
          <w:sz w:val="24"/>
          <w:szCs w:val="24"/>
        </w:rPr>
        <w:t>тыс.рублей.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149A0">
        <w:rPr>
          <w:rFonts w:ascii="Times New Roman" w:hAnsi="Times New Roman" w:cs="Times New Roman"/>
          <w:b/>
          <w:sz w:val="24"/>
          <w:szCs w:val="24"/>
        </w:rPr>
        <w:t>7</w:t>
      </w:r>
    </w:p>
    <w:p w:rsidR="00671C55" w:rsidRPr="00671C55" w:rsidRDefault="00002B59" w:rsidP="00671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«Макаровское сельское поселение» Нижнекамского муниципального района Республики Татар</w:t>
      </w:r>
      <w:r w:rsidR="00DC1718">
        <w:rPr>
          <w:rFonts w:ascii="Times New Roman" w:hAnsi="Times New Roman" w:cs="Times New Roman"/>
          <w:sz w:val="24"/>
          <w:szCs w:val="24"/>
        </w:rPr>
        <w:t>с</w:t>
      </w:r>
      <w:r w:rsidR="006E4D90">
        <w:rPr>
          <w:rFonts w:ascii="Times New Roman" w:hAnsi="Times New Roman" w:cs="Times New Roman"/>
          <w:sz w:val="24"/>
          <w:szCs w:val="24"/>
        </w:rPr>
        <w:t>тан   не вправе принимать в 202</w:t>
      </w:r>
      <w:r w:rsidR="005056ED">
        <w:rPr>
          <w:rFonts w:ascii="Times New Roman" w:hAnsi="Times New Roman" w:cs="Times New Roman"/>
          <w:sz w:val="24"/>
          <w:szCs w:val="24"/>
        </w:rPr>
        <w:t>2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 году решения, приводящие к увеличению численности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71C55" w:rsidRPr="00671C55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власти и муниципальных казенных учреждений, за исключением случаев принятия таких решений в связи с наделением органов муниципальной власти муниципального образования </w:t>
      </w:r>
      <w:r w:rsidRPr="00671C55">
        <w:rPr>
          <w:rFonts w:ascii="Times New Roman" w:hAnsi="Times New Roman" w:cs="Times New Roman"/>
          <w:sz w:val="24"/>
          <w:szCs w:val="24"/>
        </w:rPr>
        <w:t>«Макаровское сельское поселение» Нижнекамского муниципального района Республики Татар</w:t>
      </w:r>
      <w:r>
        <w:rPr>
          <w:rFonts w:ascii="Times New Roman" w:hAnsi="Times New Roman" w:cs="Times New Roman"/>
          <w:sz w:val="24"/>
          <w:szCs w:val="24"/>
        </w:rPr>
        <w:t>стан новыми функциями и полномочиями.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35B66">
        <w:rPr>
          <w:rFonts w:ascii="Times New Roman" w:hAnsi="Times New Roman" w:cs="Times New Roman"/>
          <w:b/>
          <w:sz w:val="24"/>
          <w:szCs w:val="24"/>
        </w:rPr>
        <w:t>8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муниципального образования «Макаровское сельское поселение» Нижнекамского муниципального района  Республики Татарстан </w:t>
      </w:r>
      <w:r w:rsidR="0071164E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в соответст</w:t>
      </w:r>
      <w:r w:rsidR="0071164E">
        <w:rPr>
          <w:rFonts w:ascii="Times New Roman" w:hAnsi="Times New Roman" w:cs="Times New Roman"/>
          <w:sz w:val="24"/>
          <w:szCs w:val="24"/>
        </w:rPr>
        <w:t>вии с заключенными соглашениями.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35B66">
        <w:rPr>
          <w:rFonts w:ascii="Times New Roman" w:hAnsi="Times New Roman" w:cs="Times New Roman"/>
          <w:b/>
          <w:sz w:val="24"/>
          <w:szCs w:val="24"/>
        </w:rPr>
        <w:t>9</w:t>
      </w:r>
    </w:p>
    <w:p w:rsidR="00671C55" w:rsidRPr="00A00BEC" w:rsidRDefault="00671C55" w:rsidP="00A00BEC">
      <w:pPr>
        <w:ind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Остатки средств бюджета муниципального образования «Макаровское сельское поселение» Нижнекамского муниципального района  Республики Татарстан  на 1 января 20</w:t>
      </w:r>
      <w:r w:rsidR="00653188">
        <w:rPr>
          <w:rFonts w:ascii="Times New Roman" w:hAnsi="Times New Roman" w:cs="Times New Roman"/>
          <w:sz w:val="24"/>
          <w:szCs w:val="24"/>
        </w:rPr>
        <w:t>2</w:t>
      </w:r>
      <w:r w:rsidR="00B0533E">
        <w:rPr>
          <w:rFonts w:ascii="Times New Roman" w:hAnsi="Times New Roman" w:cs="Times New Roman"/>
          <w:sz w:val="24"/>
          <w:szCs w:val="24"/>
        </w:rPr>
        <w:t>2</w:t>
      </w:r>
      <w:r w:rsidR="00653188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</w:t>
      </w:r>
      <w:r w:rsidR="00653188">
        <w:rPr>
          <w:rFonts w:ascii="Times New Roman" w:hAnsi="Times New Roman" w:cs="Times New Roman"/>
          <w:sz w:val="24"/>
          <w:szCs w:val="24"/>
        </w:rPr>
        <w:t>ипальных контрактов оплате в 202</w:t>
      </w:r>
      <w:r w:rsidR="00B0533E">
        <w:rPr>
          <w:rFonts w:ascii="Times New Roman" w:hAnsi="Times New Roman" w:cs="Times New Roman"/>
          <w:sz w:val="24"/>
          <w:szCs w:val="24"/>
        </w:rPr>
        <w:t>1</w:t>
      </w:r>
      <w:r w:rsidR="00653188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году, направляются 20</w:t>
      </w:r>
      <w:r w:rsidR="00653188">
        <w:rPr>
          <w:rFonts w:ascii="Times New Roman" w:hAnsi="Times New Roman" w:cs="Times New Roman"/>
          <w:sz w:val="24"/>
          <w:szCs w:val="24"/>
        </w:rPr>
        <w:t>2</w:t>
      </w:r>
      <w:r w:rsidR="00B0533E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</w:t>
      </w:r>
      <w:r w:rsidR="004110D8">
        <w:rPr>
          <w:rFonts w:ascii="Times New Roman" w:hAnsi="Times New Roman" w:cs="Times New Roman"/>
          <w:sz w:val="24"/>
          <w:szCs w:val="24"/>
        </w:rPr>
        <w:t xml:space="preserve"> муниципальным образованием</w:t>
      </w:r>
      <w:r w:rsidRPr="00671C55">
        <w:rPr>
          <w:rFonts w:ascii="Times New Roman" w:hAnsi="Times New Roman" w:cs="Times New Roman"/>
          <w:sz w:val="24"/>
          <w:szCs w:val="24"/>
        </w:rPr>
        <w:t xml:space="preserve"> </w:t>
      </w:r>
      <w:r w:rsidR="004110D8">
        <w:rPr>
          <w:rFonts w:ascii="Times New Roman" w:hAnsi="Times New Roman" w:cs="Times New Roman"/>
          <w:sz w:val="24"/>
          <w:szCs w:val="24"/>
        </w:rPr>
        <w:t>«</w:t>
      </w:r>
      <w:r w:rsidRPr="00671C55">
        <w:rPr>
          <w:rFonts w:ascii="Times New Roman" w:hAnsi="Times New Roman" w:cs="Times New Roman"/>
          <w:sz w:val="24"/>
          <w:szCs w:val="24"/>
        </w:rPr>
        <w:t>Макаровско</w:t>
      </w:r>
      <w:r w:rsidR="004110D8">
        <w:rPr>
          <w:rFonts w:ascii="Times New Roman" w:hAnsi="Times New Roman" w:cs="Times New Roman"/>
          <w:sz w:val="24"/>
          <w:szCs w:val="24"/>
        </w:rPr>
        <w:t>е сельское</w:t>
      </w:r>
      <w:r w:rsidRPr="00671C5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110D8">
        <w:rPr>
          <w:rFonts w:ascii="Times New Roman" w:hAnsi="Times New Roman" w:cs="Times New Roman"/>
          <w:sz w:val="24"/>
          <w:szCs w:val="24"/>
        </w:rPr>
        <w:t>е»</w:t>
      </w:r>
      <w:r w:rsidRPr="00671C55">
        <w:rPr>
          <w:rFonts w:ascii="Times New Roman" w:hAnsi="Times New Roman" w:cs="Times New Roman"/>
          <w:sz w:val="24"/>
          <w:szCs w:val="24"/>
        </w:rPr>
        <w:t xml:space="preserve"> </w:t>
      </w:r>
      <w:r w:rsidR="004110D8" w:rsidRPr="00671C55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 Республики Татарстан </w:t>
      </w:r>
      <w:r w:rsidRPr="00671C55">
        <w:rPr>
          <w:rFonts w:ascii="Times New Roman" w:hAnsi="Times New Roman" w:cs="Times New Roman"/>
          <w:sz w:val="24"/>
          <w:szCs w:val="24"/>
        </w:rPr>
        <w:t>соответствующего решения.</w:t>
      </w:r>
    </w:p>
    <w:p w:rsidR="00671C55" w:rsidRPr="00671C55" w:rsidRDefault="00A00BEC" w:rsidP="00671C55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</w:t>
      </w:r>
      <w:r w:rsidR="00671C55"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  <w:r w:rsidR="00335B66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0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</w:t>
      </w:r>
      <w:r w:rsidR="008149BE">
        <w:rPr>
          <w:rFonts w:ascii="Times New Roman" w:hAnsi="Times New Roman" w:cs="Times New Roman"/>
          <w:sz w:val="24"/>
          <w:szCs w:val="24"/>
        </w:rPr>
        <w:t>2</w:t>
      </w:r>
      <w:r w:rsidR="00B0533E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71C55" w:rsidRPr="00671C55" w:rsidRDefault="00A00BEC" w:rsidP="00671C5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  </w:t>
      </w:r>
      <w:r w:rsidR="00671C55"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  <w:r w:rsidR="00335B66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1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и приложения </w:t>
      </w:r>
      <w:r w:rsidR="00D47A58">
        <w:rPr>
          <w:rFonts w:ascii="Times New Roman" w:hAnsi="Times New Roman" w:cs="Times New Roman"/>
          <w:sz w:val="24"/>
          <w:szCs w:val="24"/>
        </w:rPr>
        <w:t xml:space="preserve">к нему </w:t>
      </w:r>
      <w:r w:rsidRPr="00671C55">
        <w:rPr>
          <w:rFonts w:ascii="Times New Roman" w:hAnsi="Times New Roman" w:cs="Times New Roman"/>
          <w:sz w:val="24"/>
          <w:szCs w:val="24"/>
        </w:rPr>
        <w:t>в средствах массовой информации и на  сайте</w:t>
      </w:r>
      <w:r w:rsidR="008149BE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Макаровского сельского поселения Нижнекамского муниципального района РТ.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</w:p>
    <w:p w:rsidR="00896D14" w:rsidRPr="00671C55" w:rsidRDefault="00896D14" w:rsidP="00671C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671C55" w:rsidRPr="00671C55" w:rsidTr="00C5132F">
        <w:trPr>
          <w:trHeight w:val="431"/>
        </w:trPr>
        <w:tc>
          <w:tcPr>
            <w:tcW w:w="5270" w:type="dxa"/>
          </w:tcPr>
          <w:p w:rsidR="00671C55" w:rsidRPr="00671C55" w:rsidRDefault="00671C55" w:rsidP="00E461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50" w:type="dxa"/>
          </w:tcPr>
          <w:p w:rsidR="00671C55" w:rsidRPr="00671C55" w:rsidRDefault="008149BE" w:rsidP="00E4611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A74306" w:rsidRDefault="00A74306" w:rsidP="00C838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Pr="00671C55" w:rsidRDefault="00E513FB" w:rsidP="00C838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C06C8" w:rsidRDefault="005C06C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F1C6D" w:rsidRDefault="00CF1C6D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621B4" w:rsidRDefault="003621B4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6566" w:rsidRDefault="00FF656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F642AF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C3100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513FB" w:rsidRPr="00B717E1">
        <w:rPr>
          <w:rFonts w:ascii="Times New Roman" w:hAnsi="Times New Roman" w:cs="Times New Roman"/>
          <w:sz w:val="20"/>
          <w:szCs w:val="20"/>
        </w:rPr>
        <w:t>№</w:t>
      </w:r>
      <w:r w:rsidR="00C31004">
        <w:rPr>
          <w:rFonts w:ascii="Times New Roman" w:hAnsi="Times New Roman" w:cs="Times New Roman"/>
          <w:sz w:val="20"/>
          <w:szCs w:val="20"/>
        </w:rPr>
        <w:t xml:space="preserve"> 27 от 17 декабря</w:t>
      </w:r>
      <w:r w:rsidR="00620F71">
        <w:rPr>
          <w:rFonts w:ascii="Times New Roman" w:hAnsi="Times New Roman" w:cs="Times New Roman"/>
          <w:sz w:val="20"/>
          <w:szCs w:val="20"/>
        </w:rPr>
        <w:t xml:space="preserve"> 202</w:t>
      </w:r>
      <w:r w:rsidR="00C31004">
        <w:rPr>
          <w:rFonts w:ascii="Times New Roman" w:hAnsi="Times New Roman" w:cs="Times New Roman"/>
          <w:sz w:val="20"/>
          <w:szCs w:val="20"/>
        </w:rPr>
        <w:t>1</w:t>
      </w:r>
      <w:r w:rsidR="00620F71">
        <w:rPr>
          <w:rFonts w:ascii="Times New Roman" w:hAnsi="Times New Roman" w:cs="Times New Roman"/>
          <w:sz w:val="20"/>
          <w:szCs w:val="20"/>
        </w:rPr>
        <w:t xml:space="preserve"> </w:t>
      </w:r>
      <w:r w:rsidR="00E513FB">
        <w:rPr>
          <w:rFonts w:ascii="Times New Roman" w:hAnsi="Times New Roman" w:cs="Times New Roman"/>
          <w:sz w:val="20"/>
          <w:szCs w:val="20"/>
        </w:rPr>
        <w:t>г</w:t>
      </w:r>
      <w:r w:rsidR="00C31004">
        <w:rPr>
          <w:rFonts w:ascii="Times New Roman" w:hAnsi="Times New Roman" w:cs="Times New Roman"/>
          <w:sz w:val="20"/>
          <w:szCs w:val="20"/>
        </w:rPr>
        <w:t>ода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C958A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39" w:type="dxa"/>
        <w:tblInd w:w="-176" w:type="dxa"/>
        <w:tblLook w:val="0000" w:firstRow="0" w:lastRow="0" w:firstColumn="0" w:lastColumn="0" w:noHBand="0" w:noVBand="0"/>
      </w:tblPr>
      <w:tblGrid>
        <w:gridCol w:w="2439"/>
        <w:gridCol w:w="7088"/>
        <w:gridCol w:w="1512"/>
      </w:tblGrid>
      <w:tr w:rsidR="00671C55" w:rsidRPr="00B717E1" w:rsidTr="00D2211A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D2211A">
        <w:trPr>
          <w:trHeight w:val="357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D2211A">
        <w:trPr>
          <w:trHeight w:val="47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1C55" w:rsidRPr="00B717E1" w:rsidTr="00D2211A">
        <w:trPr>
          <w:trHeight w:val="42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697771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r w:rsidR="00000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счетах по учету средств</w:t>
            </w:r>
            <w:r w:rsidR="00D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771" w:rsidP="00042A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2A75" w:rsidRPr="0080667F">
              <w:rPr>
                <w:rFonts w:ascii="Times New Roman" w:hAnsi="Times New Roman" w:cs="Times New Roman"/>
                <w:sz w:val="20"/>
                <w:szCs w:val="20"/>
              </w:rPr>
              <w:t>8173,0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042A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2A75" w:rsidRPr="0080667F">
              <w:rPr>
                <w:rFonts w:ascii="Times New Roman" w:hAnsi="Times New Roman" w:cs="Times New Roman"/>
                <w:sz w:val="20"/>
                <w:szCs w:val="20"/>
              </w:rPr>
              <w:t>8173,0</w:t>
            </w:r>
          </w:p>
        </w:tc>
      </w:tr>
      <w:tr w:rsidR="00753557" w:rsidRPr="00B717E1" w:rsidTr="00D2211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B717E1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 w:rsidR="006977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042A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2A75" w:rsidRPr="0080667F">
              <w:rPr>
                <w:rFonts w:ascii="Times New Roman" w:hAnsi="Times New Roman" w:cs="Times New Roman"/>
                <w:sz w:val="20"/>
                <w:szCs w:val="20"/>
              </w:rPr>
              <w:t>8173,0</w:t>
            </w:r>
          </w:p>
        </w:tc>
      </w:tr>
      <w:tr w:rsidR="00753557" w:rsidRPr="00B717E1" w:rsidTr="00D2211A">
        <w:trPr>
          <w:trHeight w:val="4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042A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2A75" w:rsidRPr="0080667F">
              <w:rPr>
                <w:rFonts w:ascii="Times New Roman" w:hAnsi="Times New Roman" w:cs="Times New Roman"/>
                <w:sz w:val="20"/>
                <w:szCs w:val="20"/>
              </w:rPr>
              <w:t>8173,0</w:t>
            </w:r>
          </w:p>
        </w:tc>
      </w:tr>
      <w:tr w:rsidR="00753557" w:rsidRPr="00B717E1" w:rsidTr="00D2211A">
        <w:trPr>
          <w:trHeight w:val="3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042A75" w:rsidP="007535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8173,0</w:t>
            </w:r>
          </w:p>
        </w:tc>
      </w:tr>
      <w:tr w:rsidR="00024B9C" w:rsidRPr="00B717E1" w:rsidTr="00D2211A">
        <w:trPr>
          <w:trHeight w:val="2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9C" w:rsidRPr="00753557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753557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042A75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8173,0</w:t>
            </w:r>
          </w:p>
        </w:tc>
      </w:tr>
      <w:tr w:rsidR="00024B9C" w:rsidRPr="00B717E1" w:rsidTr="00D2211A">
        <w:trPr>
          <w:trHeight w:val="4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69777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042A75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8173,0</w:t>
            </w:r>
          </w:p>
        </w:tc>
      </w:tr>
      <w:tr w:rsidR="00024B9C" w:rsidRPr="00B717E1" w:rsidTr="00D2211A">
        <w:trPr>
          <w:trHeight w:val="55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042A75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8173,0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423"/>
        <w:gridCol w:w="5608"/>
      </w:tblGrid>
      <w:tr w:rsidR="001D2206" w:rsidRPr="00671C55" w:rsidTr="00896D14">
        <w:trPr>
          <w:trHeight w:val="581"/>
        </w:trPr>
        <w:tc>
          <w:tcPr>
            <w:tcW w:w="5423" w:type="dxa"/>
          </w:tcPr>
          <w:p w:rsidR="001D2206" w:rsidRPr="00671C55" w:rsidRDefault="001D220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608" w:type="dxa"/>
          </w:tcPr>
          <w:p w:rsidR="001D2206" w:rsidRPr="00671C55" w:rsidRDefault="001D2206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1D2206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2206" w:rsidRPr="00671C55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34D5" w:rsidRDefault="00A734D5" w:rsidP="00CD6F4C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Нижнекам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ского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муниципального района                                                     </w:t>
      </w:r>
      <w:r w:rsidR="00C31004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Республики   Татарстан</w:t>
      </w:r>
    </w:p>
    <w:p w:rsidR="00671C55" w:rsidRPr="00B717E1" w:rsidRDefault="00C31004" w:rsidP="00671C5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27 от 17 декабря 2021 года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    Татарстан 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D3587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-20</w:t>
      </w:r>
      <w:r w:rsidR="002E1C5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p w:rsidR="00671C55" w:rsidRPr="00B717E1" w:rsidRDefault="00896D14" w:rsidP="00896D1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0883" w:type="dxa"/>
        <w:tblInd w:w="-176" w:type="dxa"/>
        <w:tblLook w:val="0000" w:firstRow="0" w:lastRow="0" w:firstColumn="0" w:lastColumn="0" w:noHBand="0" w:noVBand="0"/>
      </w:tblPr>
      <w:tblGrid>
        <w:gridCol w:w="2581"/>
        <w:gridCol w:w="5528"/>
        <w:gridCol w:w="1418"/>
        <w:gridCol w:w="1356"/>
      </w:tblGrid>
      <w:tr w:rsidR="00671C55" w:rsidRPr="00B717E1" w:rsidTr="00C41F67">
        <w:trPr>
          <w:trHeight w:val="30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C41F67">
        <w:trPr>
          <w:trHeight w:val="315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513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C43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C55" w:rsidRPr="00B717E1" w:rsidRDefault="00671C55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E1C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C43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71C55" w:rsidRPr="00B717E1" w:rsidTr="00C41F67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1C55" w:rsidRPr="00B717E1" w:rsidTr="00C41F6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CD6F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F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Изменение остатков средств </w:t>
            </w:r>
            <w:r w:rsidR="00872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счетах по учету средств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771" w:rsidRPr="00B717E1" w:rsidTr="00C41F6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771" w:rsidRPr="00753557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71" w:rsidRPr="00753557" w:rsidRDefault="00697771" w:rsidP="006977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771" w:rsidRPr="00B717E1" w:rsidRDefault="0080667F" w:rsidP="006977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-6102,6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771" w:rsidRPr="00B717E1" w:rsidRDefault="00BE0FE4" w:rsidP="00D03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-6165</w:t>
            </w:r>
            <w:r w:rsidR="00D03241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BE0FE4" w:rsidRPr="00B717E1" w:rsidTr="00C41F6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FE4" w:rsidRPr="00753557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753557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BE0FE4" w:rsidP="00BE0FE4">
            <w:pPr>
              <w:ind w:firstLine="0"/>
              <w:jc w:val="center"/>
            </w:pPr>
            <w:r w:rsidRPr="00CE19BB">
              <w:rPr>
                <w:rFonts w:ascii="Times New Roman" w:hAnsi="Times New Roman" w:cs="Times New Roman"/>
                <w:sz w:val="20"/>
                <w:szCs w:val="20"/>
              </w:rPr>
              <w:t>-6102,6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BE0FE4" w:rsidP="00D03241">
            <w:pPr>
              <w:ind w:firstLine="0"/>
              <w:jc w:val="center"/>
            </w:pPr>
            <w:r w:rsidRPr="007D6EAD">
              <w:rPr>
                <w:rFonts w:ascii="Times New Roman" w:hAnsi="Times New Roman" w:cs="Times New Roman"/>
                <w:sz w:val="20"/>
                <w:szCs w:val="20"/>
              </w:rPr>
              <w:t>-6165,</w:t>
            </w:r>
            <w:r w:rsidR="00D032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0FE4" w:rsidRPr="00B717E1" w:rsidTr="00C41F6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Pr="00B717E1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753557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BE0FE4" w:rsidP="00BE0FE4">
            <w:pPr>
              <w:ind w:firstLine="0"/>
              <w:jc w:val="center"/>
            </w:pPr>
            <w:r w:rsidRPr="00CE19BB">
              <w:rPr>
                <w:rFonts w:ascii="Times New Roman" w:hAnsi="Times New Roman" w:cs="Times New Roman"/>
                <w:sz w:val="20"/>
                <w:szCs w:val="20"/>
              </w:rPr>
              <w:t>-6102,6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BE0FE4" w:rsidP="00D03241">
            <w:pPr>
              <w:ind w:firstLine="0"/>
              <w:jc w:val="center"/>
            </w:pPr>
            <w:r w:rsidRPr="007D6EAD">
              <w:rPr>
                <w:rFonts w:ascii="Times New Roman" w:hAnsi="Times New Roman" w:cs="Times New Roman"/>
                <w:sz w:val="20"/>
                <w:szCs w:val="20"/>
              </w:rPr>
              <w:t>-6165,</w:t>
            </w:r>
            <w:r w:rsidR="00D032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0FE4" w:rsidRPr="00B717E1" w:rsidTr="00C41F67">
        <w:trPr>
          <w:trHeight w:val="48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BE0FE4" w:rsidP="00BE0FE4">
            <w:pPr>
              <w:ind w:firstLine="0"/>
              <w:jc w:val="center"/>
            </w:pPr>
            <w:r w:rsidRPr="00CE19BB">
              <w:rPr>
                <w:rFonts w:ascii="Times New Roman" w:hAnsi="Times New Roman" w:cs="Times New Roman"/>
                <w:sz w:val="20"/>
                <w:szCs w:val="20"/>
              </w:rPr>
              <w:t>-6102,6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BE0FE4" w:rsidP="00D03241">
            <w:pPr>
              <w:ind w:firstLine="0"/>
              <w:jc w:val="center"/>
            </w:pPr>
            <w:r w:rsidRPr="007D6EAD">
              <w:rPr>
                <w:rFonts w:ascii="Times New Roman" w:hAnsi="Times New Roman" w:cs="Times New Roman"/>
                <w:sz w:val="20"/>
                <w:szCs w:val="20"/>
              </w:rPr>
              <w:t>-6165,</w:t>
            </w:r>
            <w:r w:rsidR="00D032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97771" w:rsidRPr="00B717E1" w:rsidTr="00C41F67">
        <w:trPr>
          <w:trHeight w:val="421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71" w:rsidRPr="00753557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71" w:rsidRPr="00753557" w:rsidRDefault="00697771" w:rsidP="006977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771" w:rsidRPr="00B717E1" w:rsidRDefault="00300F85" w:rsidP="006977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771" w:rsidRPr="00B717E1" w:rsidRDefault="00BE0FE4" w:rsidP="00D03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6165,</w:t>
            </w:r>
            <w:r w:rsidR="00D032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0FE4" w:rsidRPr="00B717E1" w:rsidTr="00C41F67">
        <w:trPr>
          <w:trHeight w:val="4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E4" w:rsidRPr="00753557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753557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BE0FE4" w:rsidP="00BE0FE4">
            <w:pPr>
              <w:ind w:firstLine="0"/>
              <w:jc w:val="center"/>
            </w:pPr>
            <w:r w:rsidRPr="00DB1FD9">
              <w:rPr>
                <w:rFonts w:ascii="Times New Roman" w:hAnsi="Times New Roman" w:cs="Times New Roman"/>
                <w:sz w:val="20"/>
                <w:szCs w:val="20"/>
              </w:rPr>
              <w:t>6102,6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BE0FE4" w:rsidP="00D03241">
            <w:pPr>
              <w:ind w:firstLine="0"/>
              <w:jc w:val="center"/>
            </w:pPr>
            <w:r w:rsidRPr="000D0FF7">
              <w:rPr>
                <w:rFonts w:ascii="Times New Roman" w:hAnsi="Times New Roman" w:cs="Times New Roman"/>
                <w:sz w:val="20"/>
                <w:szCs w:val="20"/>
              </w:rPr>
              <w:t>6165,</w:t>
            </w:r>
            <w:r w:rsidR="00D032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0FE4" w:rsidRPr="00B717E1" w:rsidTr="00C41F67">
        <w:trPr>
          <w:trHeight w:val="5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697771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BE0FE4" w:rsidP="00BE0FE4">
            <w:pPr>
              <w:ind w:firstLine="0"/>
              <w:jc w:val="center"/>
            </w:pPr>
            <w:r w:rsidRPr="00DB1FD9">
              <w:rPr>
                <w:rFonts w:ascii="Times New Roman" w:hAnsi="Times New Roman" w:cs="Times New Roman"/>
                <w:sz w:val="20"/>
                <w:szCs w:val="20"/>
              </w:rPr>
              <w:t>6102,6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BE0FE4" w:rsidP="00BE0FE4">
            <w:pPr>
              <w:ind w:firstLine="0"/>
              <w:jc w:val="center"/>
            </w:pPr>
            <w:r w:rsidRPr="000D0FF7">
              <w:rPr>
                <w:rFonts w:ascii="Times New Roman" w:hAnsi="Times New Roman" w:cs="Times New Roman"/>
                <w:sz w:val="20"/>
                <w:szCs w:val="20"/>
              </w:rPr>
              <w:t>6165,</w:t>
            </w:r>
            <w:r w:rsidR="00D032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0FE4" w:rsidRPr="00B717E1" w:rsidTr="00C41F67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BE0FE4" w:rsidP="00BE0FE4">
            <w:pPr>
              <w:ind w:firstLine="0"/>
              <w:jc w:val="center"/>
            </w:pPr>
            <w:r w:rsidRPr="00DB1FD9">
              <w:rPr>
                <w:rFonts w:ascii="Times New Roman" w:hAnsi="Times New Roman" w:cs="Times New Roman"/>
                <w:sz w:val="20"/>
                <w:szCs w:val="20"/>
              </w:rPr>
              <w:t>6102,6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BE0FE4" w:rsidP="00BE0FE4">
            <w:pPr>
              <w:ind w:firstLine="0"/>
              <w:jc w:val="center"/>
            </w:pPr>
            <w:r w:rsidRPr="000D0FF7">
              <w:rPr>
                <w:rFonts w:ascii="Times New Roman" w:hAnsi="Times New Roman" w:cs="Times New Roman"/>
                <w:sz w:val="20"/>
                <w:szCs w:val="20"/>
              </w:rPr>
              <w:t>6165,</w:t>
            </w:r>
            <w:r w:rsidR="00D032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5"/>
        <w:gridCol w:w="5487"/>
      </w:tblGrid>
      <w:tr w:rsidR="00D77E89" w:rsidRPr="00671C55" w:rsidTr="000D0EFC">
        <w:trPr>
          <w:trHeight w:val="396"/>
        </w:trPr>
        <w:tc>
          <w:tcPr>
            <w:tcW w:w="5305" w:type="dxa"/>
          </w:tcPr>
          <w:p w:rsidR="00D77E89" w:rsidRPr="00671C55" w:rsidRDefault="00D77E89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87" w:type="dxa"/>
          </w:tcPr>
          <w:p w:rsidR="00D77E89" w:rsidRPr="00671C55" w:rsidRDefault="00D77E89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D77E89" w:rsidRDefault="00D77E89" w:rsidP="00D77E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004" w:rsidRDefault="00C310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E32BA4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2B31A9" w:rsidRPr="00B717E1" w:rsidRDefault="00C31004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27 от 17 декабря 2021 года</w:t>
      </w:r>
      <w:r w:rsidRPr="00B717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872947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872947" w:rsidRPr="00872947" w:rsidRDefault="00872947" w:rsidP="00872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294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тыс.руб.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46"/>
        <w:gridCol w:w="1366"/>
      </w:tblGrid>
      <w:tr w:rsidR="00671C55" w:rsidRPr="00B717E1" w:rsidTr="00872947">
        <w:trPr>
          <w:trHeight w:val="381"/>
        </w:trPr>
        <w:tc>
          <w:tcPr>
            <w:tcW w:w="2581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872947">
        <w:trPr>
          <w:trHeight w:val="99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87294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2432,0</w:t>
            </w:r>
          </w:p>
        </w:tc>
      </w:tr>
      <w:tr w:rsidR="00671C55" w:rsidRPr="00B717E1" w:rsidTr="00872947">
        <w:trPr>
          <w:trHeight w:val="22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671C55" w:rsidRPr="00B717E1" w:rsidTr="00872947">
        <w:trPr>
          <w:trHeight w:val="27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7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7A5B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71C55" w:rsidRPr="00B717E1" w:rsidTr="00872947">
        <w:trPr>
          <w:trHeight w:val="19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BB15AA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B5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2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3969DF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B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C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</w:tr>
      <w:tr w:rsidR="000B0E1B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0B0E1B" w:rsidRPr="008B6F07" w:rsidRDefault="000B0E1B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noWrap/>
          </w:tcPr>
          <w:p w:rsidR="000B0E1B" w:rsidRPr="00492DC8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969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D35874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946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8729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72947" w:rsidRPr="00872947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A021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492DC8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69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0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042A75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b/>
                <w:sz w:val="20"/>
                <w:szCs w:val="20"/>
              </w:rPr>
              <w:t>5741,0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042A75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3510,9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35874" w:rsidRPr="00B717E1" w:rsidRDefault="00D35874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 w:rsidR="00D26899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5B5B2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5E6875" w:rsidRPr="00D738B7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2A665D">
              <w:rPr>
                <w:rFonts w:ascii="Times New Roman" w:hAnsi="Times New Roman" w:cs="Times New Roman"/>
                <w:sz w:val="20"/>
                <w:szCs w:val="20"/>
              </w:rPr>
              <w:t>5576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</w:tr>
      <w:tr w:rsidR="00D35874" w:rsidRPr="00B717E1" w:rsidTr="00872947">
        <w:trPr>
          <w:trHeight w:val="243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D35874" w:rsidRPr="00AA2819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042A75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8173,0</w:t>
            </w:r>
          </w:p>
        </w:tc>
      </w:tr>
      <w:tr w:rsidR="00D35874" w:rsidRPr="00B717E1" w:rsidTr="00872947">
        <w:trPr>
          <w:trHeight w:val="351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 w:rsidR="00D268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494"/>
      </w:tblGrid>
      <w:tr w:rsidR="008E692E" w:rsidRPr="00671C55" w:rsidTr="00896D14">
        <w:trPr>
          <w:trHeight w:val="428"/>
        </w:trPr>
        <w:tc>
          <w:tcPr>
            <w:tcW w:w="5313" w:type="dxa"/>
          </w:tcPr>
          <w:p w:rsidR="008E692E" w:rsidRPr="00671C55" w:rsidRDefault="008E692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94" w:type="dxa"/>
          </w:tcPr>
          <w:p w:rsidR="008E692E" w:rsidRPr="00671C55" w:rsidRDefault="008E692E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8E692E" w:rsidRDefault="008E692E" w:rsidP="008E692E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0C350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4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сельского поселения Нижнекамскогомуниципального района                                                     Республики   Татарстан</w:t>
      </w:r>
    </w:p>
    <w:p w:rsidR="002B31A9" w:rsidRDefault="00C31004" w:rsidP="00C31004">
      <w:pPr>
        <w:ind w:right="-442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27 от 17 декабря 2021 года</w:t>
      </w:r>
      <w:r w:rsidRPr="00B717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1004" w:rsidRPr="00B717E1" w:rsidRDefault="00C31004" w:rsidP="00C31004">
      <w:pPr>
        <w:ind w:right="-442" w:firstLine="0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E16EA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E662BB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 Республики Татарстан  </w:t>
      </w:r>
    </w:p>
    <w:p w:rsidR="00671C55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5F744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и 20</w:t>
      </w:r>
      <w:r w:rsidR="00CD77A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p w:rsidR="00E662BB" w:rsidRPr="00E662BB" w:rsidRDefault="00E662BB" w:rsidP="00E662B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E662BB">
        <w:rPr>
          <w:rFonts w:ascii="Times New Roman" w:hAnsi="Times New Roman" w:cs="Times New Roman"/>
          <w:bCs/>
          <w:sz w:val="20"/>
          <w:szCs w:val="20"/>
        </w:rPr>
        <w:t>тыс.руб.</w:t>
      </w:r>
    </w:p>
    <w:tbl>
      <w:tblPr>
        <w:tblW w:w="11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018"/>
        <w:gridCol w:w="1262"/>
        <w:gridCol w:w="950"/>
        <w:gridCol w:w="51"/>
      </w:tblGrid>
      <w:tr w:rsidR="00671C55" w:rsidRPr="00B717E1" w:rsidTr="00E662BB">
        <w:trPr>
          <w:trHeight w:val="337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6018" w:type="dxa"/>
            <w:shd w:val="clear" w:color="auto" w:fill="auto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671C55" w:rsidRPr="00B717E1" w:rsidRDefault="00671C55" w:rsidP="00E4611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263" w:type="dxa"/>
            <w:gridSpan w:val="3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E662BB">
        <w:trPr>
          <w:trHeight w:val="167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8" w:type="dxa"/>
            <w:shd w:val="clear" w:color="auto" w:fill="auto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671C55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1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43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671C55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7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43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71C55" w:rsidRPr="00B717E1" w:rsidTr="00E662BB">
        <w:trPr>
          <w:trHeight w:val="163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E662B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2438,0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2446,0</w:t>
            </w:r>
          </w:p>
        </w:tc>
      </w:tr>
      <w:tr w:rsidR="00671C55" w:rsidRPr="00B717E1" w:rsidTr="00E662BB">
        <w:trPr>
          <w:trHeight w:val="147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018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116,0</w:t>
            </w:r>
          </w:p>
        </w:tc>
      </w:tr>
      <w:tr w:rsidR="00671C55" w:rsidRPr="00B717E1" w:rsidTr="00E662BB">
        <w:trPr>
          <w:trHeight w:val="315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</w:tr>
      <w:tr w:rsidR="00671C55" w:rsidRPr="00B717E1" w:rsidTr="00E662BB">
        <w:trPr>
          <w:trHeight w:val="113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7767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7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7767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7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E662BB">
        <w:trPr>
          <w:trHeight w:val="235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018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7767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4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7767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4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E662BB">
        <w:trPr>
          <w:trHeight w:val="177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5B5B23" w:rsidP="00E54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2244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BB15AA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B5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E662BB">
        <w:trPr>
          <w:trHeight w:val="120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018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5B5B23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5B5B23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</w:tr>
      <w:tr w:rsidR="00671C55" w:rsidRPr="00B717E1" w:rsidTr="00E662BB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5B5B23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5B5B23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</w:tr>
      <w:tr w:rsidR="000B0E1B" w:rsidRPr="00B717E1" w:rsidTr="00E662BB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0B0E1B" w:rsidRPr="008B6F07" w:rsidRDefault="00A2259D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018" w:type="dxa"/>
            <w:shd w:val="clear" w:color="auto" w:fill="auto"/>
            <w:noWrap/>
          </w:tcPr>
          <w:p w:rsidR="000B0E1B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2" w:type="dxa"/>
            <w:shd w:val="clear" w:color="auto" w:fill="auto"/>
            <w:noWrap/>
          </w:tcPr>
          <w:p w:rsidR="000B0E1B" w:rsidRPr="00E541DF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753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541DF" w:rsidRPr="00E541D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0B0E1B" w:rsidRPr="00E541DF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753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541DF" w:rsidRPr="00E541D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F7441" w:rsidRPr="00B717E1" w:rsidTr="00E662BB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5F7441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018" w:type="dxa"/>
            <w:shd w:val="clear" w:color="auto" w:fill="auto"/>
            <w:noWrap/>
          </w:tcPr>
          <w:p w:rsidR="005F7441" w:rsidRPr="00B717E1" w:rsidRDefault="000B0E1B" w:rsidP="000B0E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E662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662BB" w:rsidRPr="00E662BB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E541DF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53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7441" w:rsidRPr="00E541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E541DF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53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7441" w:rsidRPr="00E541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7441" w:rsidRPr="00B717E1" w:rsidTr="00E662BB">
        <w:trPr>
          <w:trHeight w:val="169"/>
        </w:trPr>
        <w:tc>
          <w:tcPr>
            <w:tcW w:w="2800" w:type="dxa"/>
            <w:shd w:val="clear" w:color="auto" w:fill="auto"/>
            <w:noWrap/>
          </w:tcPr>
          <w:p w:rsidR="005F7441" w:rsidRPr="00B717E1" w:rsidRDefault="005F7441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018" w:type="dxa"/>
            <w:shd w:val="clear" w:color="auto" w:fill="auto"/>
          </w:tcPr>
          <w:p w:rsidR="005F7441" w:rsidRPr="00B717E1" w:rsidRDefault="005F7441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B717E1" w:rsidRDefault="00C50B98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3664,6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B717E1" w:rsidRDefault="00C50B98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3719,8</w:t>
            </w:r>
          </w:p>
        </w:tc>
      </w:tr>
      <w:tr w:rsidR="005F7441" w:rsidRPr="00B717E1" w:rsidTr="00E662BB">
        <w:trPr>
          <w:trHeight w:val="249"/>
        </w:trPr>
        <w:tc>
          <w:tcPr>
            <w:tcW w:w="2800" w:type="dxa"/>
            <w:shd w:val="clear" w:color="auto" w:fill="auto"/>
            <w:noWrap/>
          </w:tcPr>
          <w:p w:rsidR="005F7441" w:rsidRPr="00B717E1" w:rsidRDefault="005F7441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8" w:type="dxa"/>
            <w:shd w:val="clear" w:color="auto" w:fill="auto"/>
          </w:tcPr>
          <w:p w:rsidR="005F7441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C31004" w:rsidRDefault="00C50B98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004">
              <w:rPr>
                <w:rFonts w:ascii="Times New Roman" w:hAnsi="Times New Roman" w:cs="Times New Roman"/>
                <w:sz w:val="20"/>
                <w:szCs w:val="20"/>
              </w:rPr>
              <w:t>3562,0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C31004" w:rsidRDefault="00C50B98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004">
              <w:rPr>
                <w:rFonts w:ascii="Times New Roman" w:hAnsi="Times New Roman" w:cs="Times New Roman"/>
                <w:sz w:val="20"/>
                <w:szCs w:val="20"/>
              </w:rPr>
              <w:t>3613,3</w:t>
            </w:r>
          </w:p>
        </w:tc>
      </w:tr>
      <w:tr w:rsidR="005F7441" w:rsidRPr="00B717E1" w:rsidTr="00E662BB">
        <w:trPr>
          <w:trHeight w:val="513"/>
        </w:trPr>
        <w:tc>
          <w:tcPr>
            <w:tcW w:w="2800" w:type="dxa"/>
            <w:shd w:val="clear" w:color="auto" w:fill="auto"/>
            <w:noWrap/>
          </w:tcPr>
          <w:p w:rsidR="005F7441" w:rsidRPr="00B717E1" w:rsidRDefault="005F7441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8" w:type="dxa"/>
            <w:shd w:val="clear" w:color="auto" w:fill="auto"/>
            <w:vAlign w:val="bottom"/>
          </w:tcPr>
          <w:p w:rsidR="005F7441" w:rsidRPr="00B717E1" w:rsidRDefault="00D26899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C31004" w:rsidRDefault="005B5B23" w:rsidP="00DB1C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004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C31004" w:rsidRDefault="005B5B23" w:rsidP="00DB1C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004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</w:tr>
      <w:tr w:rsidR="005F7441" w:rsidRPr="00B717E1" w:rsidTr="00E662BB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5F7441" w:rsidRPr="00B717E1" w:rsidRDefault="005F7441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8" w:type="dxa"/>
            <w:shd w:val="clear" w:color="auto" w:fill="auto"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B717E1" w:rsidRDefault="00C50B98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6102,6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B717E1" w:rsidRDefault="00C50B9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6165,8</w:t>
            </w:r>
          </w:p>
        </w:tc>
      </w:tr>
      <w:tr w:rsidR="005F7441" w:rsidRPr="00B717E1" w:rsidTr="00E662BB">
        <w:trPr>
          <w:trHeight w:val="315"/>
        </w:trPr>
        <w:tc>
          <w:tcPr>
            <w:tcW w:w="2800" w:type="dxa"/>
            <w:shd w:val="clear" w:color="auto" w:fill="auto"/>
            <w:noWrap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8" w:type="dxa"/>
            <w:shd w:val="clear" w:color="auto" w:fill="auto"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 w:rsidR="00D268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31004" w:rsidRPr="00B717E1" w:rsidTr="00C3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</w:trPr>
        <w:tc>
          <w:tcPr>
            <w:tcW w:w="8818" w:type="dxa"/>
            <w:gridSpan w:val="2"/>
          </w:tcPr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Pr="00671C55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лава Макаровского сельского поселения</w:t>
            </w:r>
          </w:p>
        </w:tc>
        <w:tc>
          <w:tcPr>
            <w:tcW w:w="2212" w:type="dxa"/>
            <w:gridSpan w:val="2"/>
          </w:tcPr>
          <w:p w:rsidR="00C31004" w:rsidRDefault="00C31004" w:rsidP="00C3100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Pr="00671C55" w:rsidRDefault="00C31004" w:rsidP="00C3100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  <w:tr w:rsidR="00C31004" w:rsidRPr="00B717E1" w:rsidTr="00C3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</w:trPr>
        <w:tc>
          <w:tcPr>
            <w:tcW w:w="8818" w:type="dxa"/>
            <w:gridSpan w:val="2"/>
          </w:tcPr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04" w:rsidRPr="00671C55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C31004" w:rsidRDefault="00C31004" w:rsidP="00C3100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04" w:rsidRPr="00B717E1" w:rsidTr="00E66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</w:trPr>
        <w:tc>
          <w:tcPr>
            <w:tcW w:w="8818" w:type="dxa"/>
            <w:gridSpan w:val="2"/>
          </w:tcPr>
          <w:p w:rsidR="00C31004" w:rsidRPr="00B717E1" w:rsidRDefault="00C31004" w:rsidP="00C3100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C31004" w:rsidRDefault="00C31004" w:rsidP="00C3100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004" w:rsidRPr="00B717E1" w:rsidRDefault="00C31004" w:rsidP="00C3100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1C6D" w:rsidRDefault="00CF1C6D" w:rsidP="00D773C0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C31004" w:rsidP="00C31004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0C3506">
        <w:rPr>
          <w:rFonts w:ascii="Times New Roman" w:hAnsi="Times New Roman" w:cs="Times New Roman"/>
          <w:b/>
          <w:sz w:val="20"/>
          <w:szCs w:val="20"/>
        </w:rPr>
        <w:t>5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</w:t>
      </w:r>
      <w:r w:rsidR="00CF1C6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C31004" w:rsidRDefault="00C31004" w:rsidP="00C31004">
      <w:pPr>
        <w:ind w:right="-442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27 от 17 декабря 2021 года</w:t>
      </w:r>
      <w:r w:rsidRPr="00B717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1004" w:rsidRDefault="00C31004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50B8" w:rsidRDefault="00893779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Распределение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бюджетных ассигнований по разделам,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подразделам, целевым статьям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и группам видов расходов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1E63">
        <w:rPr>
          <w:rFonts w:ascii="Times New Roman" w:hAnsi="Times New Roman" w:cs="Times New Roman"/>
          <w:b/>
          <w:sz w:val="20"/>
          <w:szCs w:val="20"/>
        </w:rPr>
        <w:t>классификации расходов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2C50B8" w:rsidRDefault="002C50B8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«Макаровское сельское поселение» </w:t>
      </w:r>
    </w:p>
    <w:p w:rsidR="002C50B8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Татарстан 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на 2022 год</w:t>
      </w:r>
    </w:p>
    <w:p w:rsidR="00671C55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671C55" w:rsidRPr="002C50B8" w:rsidRDefault="00671C55" w:rsidP="003A6FDD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3A6FD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Pr="002C50B8">
        <w:rPr>
          <w:rFonts w:ascii="Times New Roman" w:hAnsi="Times New Roman" w:cs="Times New Roman"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888"/>
        <w:gridCol w:w="1522"/>
        <w:gridCol w:w="567"/>
        <w:gridCol w:w="1417"/>
      </w:tblGrid>
      <w:tr w:rsidR="00671C55" w:rsidRPr="00B717E1" w:rsidTr="003A6FDD">
        <w:trPr>
          <w:trHeight w:val="690"/>
        </w:trPr>
        <w:tc>
          <w:tcPr>
            <w:tcW w:w="598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E63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321E63" w:rsidRPr="00804AE9" w:rsidRDefault="00321E63" w:rsidP="00804A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</w:t>
            </w:r>
            <w:r w:rsidR="00804AE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71C55" w:rsidRPr="00B717E1" w:rsidRDefault="00370A48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1989,7</w:t>
            </w:r>
          </w:p>
        </w:tc>
      </w:tr>
      <w:tr w:rsidR="00671C55" w:rsidRPr="00B717E1" w:rsidTr="003A6FDD">
        <w:trPr>
          <w:trHeight w:val="616"/>
        </w:trPr>
        <w:tc>
          <w:tcPr>
            <w:tcW w:w="5983" w:type="dxa"/>
            <w:shd w:val="clear" w:color="000000" w:fill="FFFFFF"/>
          </w:tcPr>
          <w:p w:rsid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671C55" w:rsidRP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8B394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</w:tr>
      <w:tr w:rsidR="00671C55" w:rsidRPr="00B717E1" w:rsidTr="003A6FDD">
        <w:trPr>
          <w:trHeight w:val="291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8B394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</w:tr>
      <w:tr w:rsidR="00671C55" w:rsidRPr="00B717E1" w:rsidTr="003A6FDD">
        <w:trPr>
          <w:trHeight w:val="896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60356" w:rsidRPr="00B717E1" w:rsidRDefault="008B394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</w:tr>
      <w:tr w:rsidR="00671C55" w:rsidRPr="00B717E1" w:rsidTr="003A6FDD">
        <w:trPr>
          <w:trHeight w:val="678"/>
        </w:trPr>
        <w:tc>
          <w:tcPr>
            <w:tcW w:w="5983" w:type="dxa"/>
            <w:shd w:val="clear" w:color="000000" w:fill="FFFFFF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EA27BF" w:rsidP="00376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1021,5</w:t>
            </w:r>
          </w:p>
        </w:tc>
      </w:tr>
      <w:tr w:rsidR="00CB6B4A" w:rsidRPr="00B717E1" w:rsidTr="003A6FDD">
        <w:trPr>
          <w:trHeight w:val="33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EA27B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1021,5</w:t>
            </w:r>
          </w:p>
        </w:tc>
      </w:tr>
      <w:tr w:rsidR="00CB6B4A" w:rsidRPr="00B717E1" w:rsidTr="003A6FDD">
        <w:trPr>
          <w:trHeight w:val="888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</w:tr>
      <w:tr w:rsidR="00CB6B4A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915E0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</w:tc>
      </w:tr>
      <w:tr w:rsidR="00CB6B4A" w:rsidRPr="00B717E1" w:rsidTr="003A6FDD">
        <w:trPr>
          <w:trHeight w:val="385"/>
        </w:trPr>
        <w:tc>
          <w:tcPr>
            <w:tcW w:w="5983" w:type="dxa"/>
            <w:shd w:val="clear" w:color="000000" w:fill="FFFFFF"/>
          </w:tcPr>
          <w:p w:rsidR="00CB6B4A" w:rsidRPr="004573EE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3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CB6B4A" w:rsidRPr="00B717E1" w:rsidTr="003A6FDD">
        <w:trPr>
          <w:trHeight w:val="62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 w:rsidR="000A207A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B6B4A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B6B4A" w:rsidRPr="00B717E1" w:rsidTr="003A6FDD">
        <w:trPr>
          <w:trHeight w:val="221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EA27B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580,5</w:t>
            </w:r>
          </w:p>
        </w:tc>
      </w:tr>
      <w:tr w:rsidR="00CB6B4A" w:rsidRPr="00B717E1" w:rsidTr="003A6FDD">
        <w:trPr>
          <w:trHeight w:val="173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000000" w:fill="FFFFFF"/>
          </w:tcPr>
          <w:p w:rsidR="00CB6B4A" w:rsidRPr="006E3BB0" w:rsidRDefault="007F5B95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576,1</w:t>
            </w:r>
          </w:p>
        </w:tc>
      </w:tr>
      <w:tr w:rsidR="00CB6B4A" w:rsidRPr="00B717E1" w:rsidTr="003A6FDD">
        <w:trPr>
          <w:trHeight w:val="690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6E3BB0" w:rsidRDefault="007F5B95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576,1</w:t>
            </w:r>
          </w:p>
        </w:tc>
      </w:tr>
      <w:tr w:rsidR="00CB6B4A" w:rsidRPr="00B717E1" w:rsidTr="003A6FDD">
        <w:trPr>
          <w:trHeight w:val="14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</w:tcPr>
          <w:p w:rsidR="00CB6B4A" w:rsidRPr="000D1535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C5132F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3F48AF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3F48AF" w:rsidRPr="003F48AF" w:rsidRDefault="003F48AF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F48AF" w:rsidRPr="003F48AF" w:rsidRDefault="003F48A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3F48AF" w:rsidRPr="003F48AF" w:rsidRDefault="003F48A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F48AF" w:rsidRPr="003F48AF" w:rsidRDefault="003F48A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F48AF" w:rsidRPr="003F48AF" w:rsidRDefault="003F48A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3F48AF" w:rsidRPr="003F48AF" w:rsidRDefault="003F48A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3F48AF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 w:rsidR="003F48AF">
              <w:rPr>
                <w:rFonts w:ascii="Times New Roman" w:hAnsi="Times New Roman" w:cs="Times New Roman"/>
                <w:sz w:val="20"/>
                <w:szCs w:val="20"/>
              </w:rPr>
              <w:t>, за счет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CB6B4A" w:rsidRPr="00B717E1" w:rsidTr="003A6FDD">
        <w:trPr>
          <w:trHeight w:val="225"/>
        </w:trPr>
        <w:tc>
          <w:tcPr>
            <w:tcW w:w="5983" w:type="dxa"/>
            <w:shd w:val="clear" w:color="auto" w:fill="auto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CB6B4A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CB6B4A" w:rsidRPr="00B717E1" w:rsidTr="003A6FDD">
        <w:trPr>
          <w:trHeight w:val="531"/>
        </w:trPr>
        <w:tc>
          <w:tcPr>
            <w:tcW w:w="5983" w:type="dxa"/>
            <w:shd w:val="clear" w:color="auto" w:fill="auto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CB6B4A" w:rsidRPr="00B717E1" w:rsidTr="003A6FDD">
        <w:trPr>
          <w:trHeight w:val="405"/>
        </w:trPr>
        <w:tc>
          <w:tcPr>
            <w:tcW w:w="5983" w:type="dxa"/>
            <w:shd w:val="clear" w:color="auto" w:fill="auto"/>
          </w:tcPr>
          <w:p w:rsidR="00CB6B4A" w:rsidRPr="007A7D7A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B4A" w:rsidRPr="007A7D7A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B6B4A" w:rsidRPr="007A7D7A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E3BB0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1 331,0</w:t>
            </w:r>
          </w:p>
        </w:tc>
      </w:tr>
      <w:tr w:rsidR="00CB6B4A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B4A" w:rsidRPr="007A7D7A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B6B4A" w:rsidRPr="007A7D7A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E3BB0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1 331,0</w:t>
            </w:r>
          </w:p>
        </w:tc>
      </w:tr>
      <w:tr w:rsidR="00CB6B4A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CB6B4A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B6B4A" w:rsidRPr="007A7D7A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E3BB0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1 331,0</w:t>
            </w:r>
          </w:p>
        </w:tc>
      </w:tr>
      <w:tr w:rsidR="00CB6B4A" w:rsidRPr="00B717E1" w:rsidTr="003A6FDD">
        <w:trPr>
          <w:trHeight w:val="275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E3BB0" w:rsidRDefault="00744D56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B6B4A"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219,5</w:t>
            </w:r>
          </w:p>
        </w:tc>
      </w:tr>
      <w:tr w:rsidR="00CB6B4A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D1CA0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E3BB0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</w:tr>
      <w:tr w:rsidR="00CB6B4A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D1CA0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E3BB0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Cs/>
                <w:sz w:val="20"/>
                <w:szCs w:val="20"/>
              </w:rPr>
              <w:t>81,5</w:t>
            </w:r>
          </w:p>
        </w:tc>
      </w:tr>
      <w:tr w:rsidR="00CB6B4A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E3BB0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2 138,0</w:t>
            </w:r>
          </w:p>
        </w:tc>
      </w:tr>
      <w:tr w:rsidR="00CB6B4A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E3BB0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421,7</w:t>
            </w:r>
          </w:p>
        </w:tc>
      </w:tr>
      <w:tr w:rsidR="00CB6B4A" w:rsidRPr="00B717E1" w:rsidTr="003A6FDD">
        <w:trPr>
          <w:trHeight w:val="533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E3BB0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421,7</w:t>
            </w:r>
          </w:p>
        </w:tc>
      </w:tr>
      <w:tr w:rsidR="00F0032C" w:rsidRPr="00B717E1" w:rsidTr="00F0032C">
        <w:trPr>
          <w:trHeight w:val="533"/>
        </w:trPr>
        <w:tc>
          <w:tcPr>
            <w:tcW w:w="5983" w:type="dxa"/>
            <w:shd w:val="clear" w:color="000000" w:fill="FFFFFF"/>
            <w:vAlign w:val="bottom"/>
          </w:tcPr>
          <w:p w:rsidR="00F0032C" w:rsidRPr="00D738B7" w:rsidRDefault="00F0032C" w:rsidP="00104E2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E26">
              <w:rPr>
                <w:rFonts w:ascii="Times New Roman" w:hAnsi="Times New Roman" w:cs="Times New Roman"/>
                <w:sz w:val="20"/>
                <w:szCs w:val="20"/>
              </w:rPr>
              <w:t>Устойчивое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развити</w:t>
            </w:r>
            <w:r w:rsidR="00104E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территорий</w:t>
            </w:r>
            <w:r w:rsidR="00104E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(мероприятия по комплексному развитию сельских территорий)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104E26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E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14 7 04 </w:t>
            </w:r>
            <w:r w:rsidRPr="00104E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104E26">
              <w:rPr>
                <w:rFonts w:ascii="Times New Roman" w:hAnsi="Times New Roman" w:cs="Times New Roman"/>
                <w:b/>
                <w:sz w:val="20"/>
                <w:szCs w:val="20"/>
              </w:rPr>
              <w:t>5760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F0032C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32C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</w:tr>
      <w:tr w:rsidR="00F0032C" w:rsidRPr="00B717E1" w:rsidTr="003A6FDD">
        <w:trPr>
          <w:trHeight w:val="533"/>
        </w:trPr>
        <w:tc>
          <w:tcPr>
            <w:tcW w:w="5983" w:type="dxa"/>
            <w:shd w:val="clear" w:color="000000" w:fill="FFFFFF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14 7 04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F0032C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F0032C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2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0032C" w:rsidRPr="00B717E1" w:rsidTr="003A6FDD">
        <w:trPr>
          <w:trHeight w:val="361"/>
        </w:trPr>
        <w:tc>
          <w:tcPr>
            <w:tcW w:w="5983" w:type="dxa"/>
            <w:shd w:val="clear" w:color="000000" w:fill="FFFFFF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6E3BB0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686,3</w:t>
            </w:r>
          </w:p>
        </w:tc>
      </w:tr>
      <w:tr w:rsidR="00F0032C" w:rsidRPr="006617E4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6E3BB0" w:rsidRDefault="00104E26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032C" w:rsidRPr="006E3BB0">
              <w:rPr>
                <w:rFonts w:ascii="Times New Roman" w:hAnsi="Times New Roman" w:cs="Times New Roman"/>
                <w:sz w:val="20"/>
                <w:szCs w:val="20"/>
              </w:rPr>
              <w:t xml:space="preserve"> 686,3</w:t>
            </w:r>
          </w:p>
        </w:tc>
      </w:tr>
      <w:tr w:rsidR="00F0032C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6E3BB0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F0032C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6E3BB0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0032C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6E3BB0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F0032C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6E3BB0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F0032C" w:rsidRPr="00B717E1" w:rsidTr="003A6FDD">
        <w:trPr>
          <w:trHeight w:val="329"/>
        </w:trPr>
        <w:tc>
          <w:tcPr>
            <w:tcW w:w="5983" w:type="dxa"/>
            <w:shd w:val="clear" w:color="000000" w:fill="FFFFFF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6E3BB0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F0032C" w:rsidRPr="00B717E1" w:rsidTr="003A6FDD">
        <w:trPr>
          <w:trHeight w:val="932"/>
        </w:trPr>
        <w:tc>
          <w:tcPr>
            <w:tcW w:w="5983" w:type="dxa"/>
            <w:shd w:val="clear" w:color="000000" w:fill="FFFFFF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6E3BB0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F0032C" w:rsidRPr="00B717E1" w:rsidTr="003A6FDD">
        <w:trPr>
          <w:trHeight w:val="355"/>
        </w:trPr>
        <w:tc>
          <w:tcPr>
            <w:tcW w:w="5983" w:type="dxa"/>
            <w:shd w:val="clear" w:color="000000" w:fill="FFFFFF"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6E3BB0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1902,3</w:t>
            </w:r>
          </w:p>
        </w:tc>
      </w:tr>
      <w:tr w:rsidR="00F0032C" w:rsidRPr="00B717E1" w:rsidTr="003A6FDD">
        <w:trPr>
          <w:trHeight w:val="253"/>
        </w:trPr>
        <w:tc>
          <w:tcPr>
            <w:tcW w:w="5983" w:type="dxa"/>
            <w:shd w:val="clear" w:color="000000" w:fill="FFFFFF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6E3BB0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</w:tr>
      <w:tr w:rsidR="00F0032C" w:rsidRPr="00B717E1" w:rsidTr="003A6FDD">
        <w:trPr>
          <w:trHeight w:val="333"/>
        </w:trPr>
        <w:tc>
          <w:tcPr>
            <w:tcW w:w="5983" w:type="dxa"/>
            <w:shd w:val="clear" w:color="000000" w:fill="FFFFFF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6E3BB0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F0032C" w:rsidRPr="00B717E1" w:rsidTr="003A6FDD">
        <w:trPr>
          <w:trHeight w:val="345"/>
        </w:trPr>
        <w:tc>
          <w:tcPr>
            <w:tcW w:w="5983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032C" w:rsidRPr="00B717E1" w:rsidRDefault="00F0032C" w:rsidP="00F003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0032C" w:rsidRPr="006E3BB0" w:rsidRDefault="00F0032C" w:rsidP="00F003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8173,0</w:t>
            </w:r>
          </w:p>
        </w:tc>
      </w:tr>
    </w:tbl>
    <w:p w:rsidR="00671C55" w:rsidRPr="00B717E1" w:rsidRDefault="00671C55" w:rsidP="00E96F4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C06C8" w:rsidRDefault="005C06C8" w:rsidP="005C06C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D7172" w:rsidRDefault="003D7172" w:rsidP="005C06C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004" w:rsidRDefault="00C31004" w:rsidP="005C06C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5C06C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5C06C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5C06C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5C06C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B6B4A" w:rsidRDefault="00CB6B4A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1074F" w:rsidRDefault="001148C6" w:rsidP="000C350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</w:t>
      </w:r>
    </w:p>
    <w:p w:rsidR="001148C6" w:rsidRDefault="001148C6" w:rsidP="000C350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5C06C8" w:rsidP="005C06C8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0C3506">
        <w:rPr>
          <w:rFonts w:ascii="Times New Roman" w:hAnsi="Times New Roman" w:cs="Times New Roman"/>
          <w:b/>
          <w:sz w:val="20"/>
          <w:szCs w:val="20"/>
        </w:rPr>
        <w:t>6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  муниципального района                                                     Республики   Татарстан</w:t>
      </w:r>
    </w:p>
    <w:p w:rsidR="00671C55" w:rsidRPr="00C83889" w:rsidRDefault="00C31004" w:rsidP="00E96F46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31004">
        <w:rPr>
          <w:rFonts w:ascii="Times New Roman" w:hAnsi="Times New Roman" w:cs="Times New Roman"/>
          <w:sz w:val="20"/>
          <w:szCs w:val="20"/>
        </w:rPr>
        <w:t xml:space="preserve">№ 27 от 17 декабря 2021 года </w:t>
      </w:r>
    </w:p>
    <w:p w:rsidR="00FF593F" w:rsidRDefault="005C06C8" w:rsidP="005C06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Распределение</w:t>
      </w:r>
    </w:p>
    <w:p w:rsidR="003D7172" w:rsidRDefault="005C06C8" w:rsidP="00FF59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бюджетных ассигнований по разделам,</w:t>
      </w:r>
      <w:r w:rsidR="00FF59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>подразделам, целевым статьям</w:t>
      </w:r>
    </w:p>
    <w:p w:rsidR="003D7172" w:rsidRDefault="005C06C8" w:rsidP="005C06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и группам видов расходов</w:t>
      </w:r>
      <w:r w:rsidR="00FF59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7172">
        <w:rPr>
          <w:rFonts w:ascii="Times New Roman" w:hAnsi="Times New Roman" w:cs="Times New Roman"/>
          <w:b/>
          <w:sz w:val="20"/>
          <w:szCs w:val="20"/>
        </w:rPr>
        <w:t>классификации расхода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3D7172" w:rsidRDefault="005C06C8" w:rsidP="005C06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муниципального об</w:t>
      </w:r>
      <w:r w:rsidR="003D7172">
        <w:rPr>
          <w:rFonts w:ascii="Times New Roman" w:hAnsi="Times New Roman" w:cs="Times New Roman"/>
          <w:b/>
          <w:sz w:val="20"/>
          <w:szCs w:val="20"/>
        </w:rPr>
        <w:t xml:space="preserve">разования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«Макаровское сельское поселение» </w:t>
      </w:r>
    </w:p>
    <w:p w:rsidR="00671C55" w:rsidRPr="00B717E1" w:rsidRDefault="005C06C8" w:rsidP="005C06C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FF593F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Татарстан </w:t>
      </w:r>
      <w:r w:rsidR="00FF593F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FF593F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A10ED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5457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DD1C3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5457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671C55" w:rsidRPr="00B717E1" w:rsidRDefault="00671C55" w:rsidP="00C838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Cs/>
          <w:sz w:val="20"/>
          <w:szCs w:val="20"/>
        </w:rPr>
        <w:tab/>
      </w:r>
      <w:r w:rsidR="005C06C8"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  <w:r w:rsidR="003A6FDD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5C06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Cs/>
          <w:sz w:val="20"/>
          <w:szCs w:val="20"/>
        </w:rPr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1101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591"/>
        <w:gridCol w:w="441"/>
        <w:gridCol w:w="68"/>
        <w:gridCol w:w="519"/>
        <w:gridCol w:w="1910"/>
        <w:gridCol w:w="735"/>
        <w:gridCol w:w="1175"/>
        <w:gridCol w:w="1051"/>
        <w:gridCol w:w="419"/>
      </w:tblGrid>
      <w:tr w:rsidR="00671C55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1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87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35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75" w:type="dxa"/>
            <w:shd w:val="clear" w:color="000000" w:fill="FFFFFF"/>
            <w:vAlign w:val="center"/>
          </w:tcPr>
          <w:p w:rsidR="00671C55" w:rsidRPr="00B717E1" w:rsidRDefault="00671C55" w:rsidP="00954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10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54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A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gridSpan w:val="2"/>
            <w:shd w:val="clear" w:color="000000" w:fill="FFFFFF"/>
            <w:vAlign w:val="center"/>
          </w:tcPr>
          <w:p w:rsidR="00671C55" w:rsidRPr="00B717E1" w:rsidRDefault="00671C55" w:rsidP="0095457B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10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54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A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671C55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5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083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  <w:vAlign w:val="bottom"/>
          </w:tcPr>
          <w:p w:rsidR="00092083" w:rsidRPr="00092083" w:rsidRDefault="00092083" w:rsidP="000920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441" w:type="dxa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671C55" w:rsidRPr="00B717E1" w:rsidRDefault="00671C55" w:rsidP="005C06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1" w:type="dxa"/>
            <w:shd w:val="clear" w:color="000000" w:fill="FFFFFF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000000" w:fill="FFFFFF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671C55" w:rsidRPr="00B717E1" w:rsidRDefault="00C1214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1992,6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671C55" w:rsidRPr="00B717E1" w:rsidRDefault="00C1214B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1995,5</w:t>
            </w:r>
          </w:p>
        </w:tc>
      </w:tr>
      <w:tr w:rsidR="003F1584" w:rsidRPr="00B717E1" w:rsidTr="00C86BC8">
        <w:trPr>
          <w:gridBefore w:val="1"/>
          <w:wBefore w:w="108" w:type="dxa"/>
          <w:trHeight w:val="693"/>
        </w:trPr>
        <w:tc>
          <w:tcPr>
            <w:tcW w:w="4591" w:type="dxa"/>
            <w:shd w:val="clear" w:color="000000" w:fill="FFFFFF"/>
          </w:tcPr>
          <w:p w:rsidR="003F1584" w:rsidRPr="00BD47C1" w:rsidRDefault="003F1584" w:rsidP="003F158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910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</w:tr>
      <w:tr w:rsidR="003F1584" w:rsidRPr="00B717E1" w:rsidTr="00C86BC8">
        <w:trPr>
          <w:gridBefore w:val="1"/>
          <w:wBefore w:w="108" w:type="dxa"/>
          <w:trHeight w:val="281"/>
        </w:trPr>
        <w:tc>
          <w:tcPr>
            <w:tcW w:w="4591" w:type="dxa"/>
            <w:shd w:val="clear" w:color="000000" w:fill="FFFFFF"/>
          </w:tcPr>
          <w:p w:rsidR="003F1584" w:rsidRPr="00B717E1" w:rsidRDefault="003F1584" w:rsidP="003F15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10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35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</w:tr>
      <w:tr w:rsidR="003F1584" w:rsidRPr="00B717E1" w:rsidTr="00C86BC8">
        <w:trPr>
          <w:gridBefore w:val="1"/>
          <w:wBefore w:w="108" w:type="dxa"/>
          <w:trHeight w:val="1234"/>
        </w:trPr>
        <w:tc>
          <w:tcPr>
            <w:tcW w:w="4591" w:type="dxa"/>
            <w:shd w:val="clear" w:color="000000" w:fill="FFFFFF"/>
          </w:tcPr>
          <w:p w:rsidR="003F1584" w:rsidRPr="00B717E1" w:rsidRDefault="003F1584" w:rsidP="003F15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10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35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</w:tr>
      <w:tr w:rsidR="003F1584" w:rsidRPr="00B717E1" w:rsidTr="00C86BC8">
        <w:trPr>
          <w:gridBefore w:val="1"/>
          <w:wBefore w:w="108" w:type="dxa"/>
          <w:trHeight w:val="959"/>
        </w:trPr>
        <w:tc>
          <w:tcPr>
            <w:tcW w:w="4591" w:type="dxa"/>
            <w:shd w:val="clear" w:color="000000" w:fill="FFFFFF"/>
          </w:tcPr>
          <w:p w:rsidR="003F1584" w:rsidRPr="00B717E1" w:rsidRDefault="003F1584" w:rsidP="003F15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910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F1584" w:rsidRPr="00B717E1" w:rsidRDefault="00CB59F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1024,4</w:t>
            </w:r>
          </w:p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shd w:val="clear" w:color="000000" w:fill="FFFFFF"/>
          </w:tcPr>
          <w:p w:rsidR="003F1584" w:rsidRPr="00B717E1" w:rsidRDefault="00CB59F9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1027,3</w:t>
            </w:r>
          </w:p>
          <w:p w:rsidR="003F1584" w:rsidRPr="00B717E1" w:rsidRDefault="003F1584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584" w:rsidRPr="00B717E1" w:rsidTr="00C86BC8">
        <w:trPr>
          <w:gridBefore w:val="1"/>
          <w:wBefore w:w="108" w:type="dxa"/>
          <w:trHeight w:val="231"/>
        </w:trPr>
        <w:tc>
          <w:tcPr>
            <w:tcW w:w="4591" w:type="dxa"/>
            <w:shd w:val="clear" w:color="000000" w:fill="FFFFFF"/>
          </w:tcPr>
          <w:p w:rsidR="003F1584" w:rsidRPr="00B717E1" w:rsidRDefault="003F1584" w:rsidP="003F15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10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35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84" w:rsidRPr="00B717E1" w:rsidRDefault="00CB59F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1024,4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3F1584" w:rsidRPr="00B717E1" w:rsidRDefault="00C86BC8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1027,3</w:t>
            </w:r>
          </w:p>
        </w:tc>
      </w:tr>
      <w:tr w:rsidR="003F1584" w:rsidRPr="00B717E1" w:rsidTr="00C86BC8">
        <w:trPr>
          <w:gridBefore w:val="1"/>
          <w:wBefore w:w="108" w:type="dxa"/>
          <w:trHeight w:val="1272"/>
        </w:trPr>
        <w:tc>
          <w:tcPr>
            <w:tcW w:w="4591" w:type="dxa"/>
            <w:shd w:val="clear" w:color="000000" w:fill="FFFFFF"/>
          </w:tcPr>
          <w:p w:rsidR="003F1584" w:rsidRPr="00B717E1" w:rsidRDefault="003F1584" w:rsidP="003F15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10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5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</w:tr>
      <w:tr w:rsidR="00CB59F9" w:rsidRPr="00B717E1" w:rsidTr="00C86BC8">
        <w:trPr>
          <w:gridBefore w:val="1"/>
          <w:wBefore w:w="108" w:type="dxa"/>
          <w:trHeight w:val="437"/>
        </w:trPr>
        <w:tc>
          <w:tcPr>
            <w:tcW w:w="4591" w:type="dxa"/>
            <w:shd w:val="clear" w:color="auto" w:fill="auto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10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</w:tcPr>
          <w:p w:rsidR="00CB59F9" w:rsidRDefault="00C86BC8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</w:t>
            </w:r>
          </w:p>
          <w:p w:rsidR="00C86BC8" w:rsidRPr="00B717E1" w:rsidRDefault="00C86BC8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CB59F9" w:rsidRPr="00B717E1" w:rsidRDefault="00C86BC8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644,8</w:t>
            </w:r>
          </w:p>
        </w:tc>
      </w:tr>
      <w:tr w:rsidR="00CB59F9" w:rsidRPr="00B717E1" w:rsidTr="00C86BC8">
        <w:trPr>
          <w:gridBefore w:val="1"/>
          <w:wBefore w:w="108" w:type="dxa"/>
          <w:trHeight w:val="693"/>
        </w:trPr>
        <w:tc>
          <w:tcPr>
            <w:tcW w:w="4591" w:type="dxa"/>
            <w:shd w:val="clear" w:color="000000" w:fill="FFFFFF"/>
          </w:tcPr>
          <w:p w:rsidR="00CB59F9" w:rsidRPr="003F1584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CB59F9" w:rsidRPr="00B717E1" w:rsidTr="00C86BC8">
        <w:trPr>
          <w:gridBefore w:val="1"/>
          <w:wBefore w:w="108" w:type="dxa"/>
          <w:trHeight w:val="1015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B59F9" w:rsidRPr="00B717E1" w:rsidTr="00C86BC8">
        <w:trPr>
          <w:gridBefore w:val="1"/>
          <w:wBefore w:w="108" w:type="dxa"/>
          <w:trHeight w:val="197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B59F9" w:rsidRPr="00B717E1" w:rsidTr="00C86BC8">
        <w:trPr>
          <w:gridBefore w:val="1"/>
          <w:wBefore w:w="108" w:type="dxa"/>
          <w:trHeight w:val="221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580,5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580,5</w:t>
            </w:r>
          </w:p>
        </w:tc>
      </w:tr>
      <w:tr w:rsidR="00CB59F9" w:rsidRPr="00B717E1" w:rsidTr="00C86BC8">
        <w:trPr>
          <w:gridBefore w:val="1"/>
          <w:wBefore w:w="108" w:type="dxa"/>
          <w:trHeight w:val="270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3F1584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CB59F9" w:rsidRPr="00B717E1" w:rsidTr="00C86BC8">
        <w:trPr>
          <w:gridBefore w:val="1"/>
          <w:wBefore w:w="108" w:type="dxa"/>
          <w:trHeight w:val="1014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99 0 00 92410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5D6720" w:rsidRDefault="00CB59F9" w:rsidP="00CB59F9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576,1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576,1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576,1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576,1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3F1584" w:rsidRDefault="00CB59F9" w:rsidP="00CB59F9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3F1584" w:rsidRDefault="00CB59F9" w:rsidP="00CB59F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3F1584" w:rsidRDefault="00CB59F9" w:rsidP="00CB59F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3F1584" w:rsidRDefault="00CB59F9" w:rsidP="00CB59F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CB59F9" w:rsidRPr="003F1584" w:rsidRDefault="00CB59F9" w:rsidP="00CB59F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3F1584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sz w:val="20"/>
                <w:szCs w:val="20"/>
              </w:rPr>
              <w:t>102,6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3F1584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sz w:val="20"/>
                <w:szCs w:val="20"/>
              </w:rPr>
              <w:t>106,5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102,6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106,5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B59F9" w:rsidRPr="00B717E1" w:rsidTr="00C86BC8">
        <w:trPr>
          <w:gridBefore w:val="1"/>
          <w:wBefore w:w="108" w:type="dxa"/>
          <w:trHeight w:val="468"/>
        </w:trPr>
        <w:tc>
          <w:tcPr>
            <w:tcW w:w="4591" w:type="dxa"/>
            <w:shd w:val="clear" w:color="auto" w:fill="auto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CB59F9" w:rsidRPr="00B717E1" w:rsidTr="00C86BC8">
        <w:trPr>
          <w:gridBefore w:val="1"/>
          <w:wBefore w:w="108" w:type="dxa"/>
          <w:trHeight w:val="193"/>
        </w:trPr>
        <w:tc>
          <w:tcPr>
            <w:tcW w:w="4591" w:type="dxa"/>
            <w:shd w:val="clear" w:color="auto" w:fill="auto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441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0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35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CB59F9" w:rsidRPr="00B717E1" w:rsidTr="00C86BC8">
        <w:trPr>
          <w:gridBefore w:val="1"/>
          <w:wBefore w:w="108" w:type="dxa"/>
          <w:trHeight w:val="306"/>
        </w:trPr>
        <w:tc>
          <w:tcPr>
            <w:tcW w:w="4591" w:type="dxa"/>
            <w:shd w:val="clear" w:color="auto" w:fill="auto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0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35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CB59F9" w:rsidRPr="00B717E1" w:rsidTr="00C86BC8">
        <w:trPr>
          <w:gridBefore w:val="1"/>
          <w:wBefore w:w="108" w:type="dxa"/>
          <w:trHeight w:val="306"/>
        </w:trPr>
        <w:tc>
          <w:tcPr>
            <w:tcW w:w="4591" w:type="dxa"/>
            <w:shd w:val="clear" w:color="auto" w:fill="auto"/>
          </w:tcPr>
          <w:p w:rsidR="00CB59F9" w:rsidRPr="007A7D7A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41" w:type="dxa"/>
            <w:shd w:val="clear" w:color="auto" w:fill="auto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910" w:type="dxa"/>
            <w:shd w:val="clear" w:color="auto" w:fill="auto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35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CB59F9" w:rsidRPr="00B717E1" w:rsidTr="00C86BC8">
        <w:trPr>
          <w:gridBefore w:val="1"/>
          <w:wBefore w:w="108" w:type="dxa"/>
          <w:trHeight w:val="306"/>
        </w:trPr>
        <w:tc>
          <w:tcPr>
            <w:tcW w:w="4591" w:type="dxa"/>
            <w:shd w:val="clear" w:color="auto" w:fill="auto"/>
          </w:tcPr>
          <w:p w:rsidR="00CB59F9" w:rsidRPr="0025540F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40F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1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10" w:type="dxa"/>
            <w:shd w:val="clear" w:color="auto" w:fill="auto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735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B59F9" w:rsidRPr="00B717E1" w:rsidTr="00C86BC8">
        <w:trPr>
          <w:gridBefore w:val="1"/>
          <w:wBefore w:w="108" w:type="dxa"/>
          <w:trHeight w:val="306"/>
        </w:trPr>
        <w:tc>
          <w:tcPr>
            <w:tcW w:w="4591" w:type="dxa"/>
            <w:shd w:val="clear" w:color="auto" w:fill="auto"/>
          </w:tcPr>
          <w:p w:rsidR="00CB59F9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10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35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B59F9" w:rsidRPr="00B717E1" w:rsidTr="00C86BC8">
        <w:trPr>
          <w:gridBefore w:val="1"/>
          <w:wBefore w:w="108" w:type="dxa"/>
          <w:trHeight w:val="293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1090,4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959,2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бюджетам муниципальных образований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</w:tcPr>
          <w:p w:rsidR="00CB59F9" w:rsidRPr="00BD1CA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</w:tr>
      <w:tr w:rsidR="00CB59F9" w:rsidRPr="00B717E1" w:rsidTr="00C86BC8">
        <w:trPr>
          <w:gridBefore w:val="1"/>
          <w:wBefore w:w="108" w:type="dxa"/>
          <w:trHeight w:val="151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</w:tcPr>
          <w:p w:rsidR="00CB59F9" w:rsidRPr="00BD1CA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0D1C1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81,5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0D1C10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81,5</w:t>
            </w:r>
          </w:p>
        </w:tc>
      </w:tr>
      <w:tr w:rsidR="00CB59F9" w:rsidRPr="00B717E1" w:rsidTr="00C86BC8">
        <w:trPr>
          <w:gridBefore w:val="1"/>
          <w:wBefore w:w="108" w:type="dxa"/>
          <w:trHeight w:val="70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1008,9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877,7</w:t>
            </w:r>
          </w:p>
        </w:tc>
      </w:tr>
      <w:tr w:rsidR="00CB59F9" w:rsidRPr="00B717E1" w:rsidTr="00C86BC8">
        <w:trPr>
          <w:gridBefore w:val="1"/>
          <w:wBefore w:w="108" w:type="dxa"/>
          <w:trHeight w:val="101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35" w:type="dxa"/>
            <w:shd w:val="clear" w:color="auto" w:fill="auto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620C5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542,6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620C5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564,3</w:t>
            </w:r>
          </w:p>
        </w:tc>
      </w:tr>
      <w:tr w:rsidR="00CB59F9" w:rsidRPr="00B717E1" w:rsidTr="00C86BC8">
        <w:trPr>
          <w:gridBefore w:val="1"/>
          <w:wBefore w:w="108" w:type="dxa"/>
          <w:trHeight w:val="518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620C5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620C5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564,3</w:t>
            </w:r>
          </w:p>
        </w:tc>
      </w:tr>
      <w:tr w:rsidR="00CB59F9" w:rsidRPr="00B717E1" w:rsidTr="00C86BC8">
        <w:trPr>
          <w:gridBefore w:val="1"/>
          <w:wBefore w:w="108" w:type="dxa"/>
          <w:trHeight w:val="325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436,3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283,4</w:t>
            </w:r>
          </w:p>
        </w:tc>
      </w:tr>
      <w:tr w:rsidR="00CB59F9" w:rsidRPr="00B717E1" w:rsidTr="00C86BC8">
        <w:trPr>
          <w:gridBefore w:val="1"/>
          <w:wBefore w:w="108" w:type="dxa"/>
          <w:trHeight w:val="289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436,3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283,4</w:t>
            </w:r>
          </w:p>
        </w:tc>
      </w:tr>
      <w:tr w:rsidR="00CB59F9" w:rsidRPr="00B717E1" w:rsidTr="00C86BC8">
        <w:trPr>
          <w:gridBefore w:val="1"/>
          <w:wBefore w:w="108" w:type="dxa"/>
          <w:trHeight w:val="289"/>
        </w:trPr>
        <w:tc>
          <w:tcPr>
            <w:tcW w:w="4591" w:type="dxa"/>
            <w:shd w:val="clear" w:color="000000" w:fill="FFFFFF"/>
          </w:tcPr>
          <w:p w:rsidR="00CB59F9" w:rsidRPr="001300C6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0C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1300C6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0C6">
              <w:rPr>
                <w:rFonts w:ascii="Times New Roman" w:hAnsi="Times New Roman" w:cs="Times New Roman"/>
                <w:b/>
                <w:sz w:val="20"/>
                <w:szCs w:val="20"/>
              </w:rPr>
              <w:t>99 0 00 78040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1300C6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0C6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1300C6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0C6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B59F9" w:rsidRPr="00B717E1" w:rsidTr="00C86BC8">
        <w:trPr>
          <w:gridBefore w:val="1"/>
          <w:wBefore w:w="108" w:type="dxa"/>
          <w:trHeight w:val="289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B59F9" w:rsidRPr="00B717E1" w:rsidTr="00C86BC8">
        <w:trPr>
          <w:gridBefore w:val="1"/>
          <w:wBefore w:w="108" w:type="dxa"/>
          <w:trHeight w:val="112"/>
        </w:trPr>
        <w:tc>
          <w:tcPr>
            <w:tcW w:w="4591" w:type="dxa"/>
            <w:shd w:val="clear" w:color="000000" w:fill="FFFFFF"/>
          </w:tcPr>
          <w:p w:rsidR="00CB59F9" w:rsidRPr="00B717E1" w:rsidRDefault="001148C6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2542,0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2576,7</w:t>
            </w:r>
          </w:p>
        </w:tc>
      </w:tr>
      <w:tr w:rsidR="00CB59F9" w:rsidRPr="00B717E1" w:rsidTr="00C86BC8">
        <w:trPr>
          <w:gridBefore w:val="1"/>
          <w:wBefore w:w="108" w:type="dxa"/>
          <w:trHeight w:val="143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2542,0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2576,7</w:t>
            </w:r>
          </w:p>
        </w:tc>
      </w:tr>
      <w:tr w:rsidR="00CB59F9" w:rsidRPr="00B717E1" w:rsidTr="00C86BC8">
        <w:trPr>
          <w:gridBefore w:val="1"/>
          <w:wBefore w:w="108" w:type="dxa"/>
          <w:trHeight w:val="373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2542,0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2576,7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585,9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585,9</w:t>
            </w:r>
          </w:p>
        </w:tc>
      </w:tr>
      <w:tr w:rsidR="00CB59F9" w:rsidRPr="00B717E1" w:rsidTr="00C86BC8">
        <w:trPr>
          <w:gridBefore w:val="1"/>
          <w:wBefore w:w="108" w:type="dxa"/>
          <w:trHeight w:val="374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1935,6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1970,3</w:t>
            </w:r>
          </w:p>
        </w:tc>
      </w:tr>
      <w:tr w:rsidR="00CB59F9" w:rsidRPr="00B717E1" w:rsidTr="00C86BC8">
        <w:trPr>
          <w:gridBefore w:val="1"/>
          <w:wBefore w:w="108" w:type="dxa"/>
          <w:trHeight w:val="323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</w:tr>
      <w:tr w:rsidR="00CB59F9" w:rsidRPr="00B717E1" w:rsidTr="00C86BC8">
        <w:trPr>
          <w:gridBefore w:val="1"/>
          <w:wBefore w:w="108" w:type="dxa"/>
          <w:trHeight w:val="131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CB59F9" w:rsidRPr="00B717E1" w:rsidTr="00C86BC8">
        <w:trPr>
          <w:gridBefore w:val="1"/>
          <w:wBefore w:w="108" w:type="dxa"/>
          <w:trHeight w:val="404"/>
        </w:trPr>
        <w:tc>
          <w:tcPr>
            <w:tcW w:w="459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без учета условно утвержденных расходов: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C1214B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5952,6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C1214B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5862,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CB59F9" w:rsidRPr="00671C55" w:rsidTr="00C86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9" w:type="dxa"/>
        </w:trPr>
        <w:tc>
          <w:tcPr>
            <w:tcW w:w="5208" w:type="dxa"/>
            <w:gridSpan w:val="4"/>
          </w:tcPr>
          <w:p w:rsidR="00CB59F9" w:rsidRDefault="00CB59F9" w:rsidP="00CB5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F9" w:rsidRDefault="00CB59F9" w:rsidP="00CB5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F9" w:rsidRPr="00671C55" w:rsidRDefault="00CB59F9" w:rsidP="00CB5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90" w:type="dxa"/>
            <w:gridSpan w:val="5"/>
          </w:tcPr>
          <w:p w:rsidR="00CB59F9" w:rsidRDefault="00CB59F9" w:rsidP="00CB59F9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F9" w:rsidRDefault="00CB59F9" w:rsidP="00CB59F9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F9" w:rsidRPr="00671C55" w:rsidRDefault="00CB59F9" w:rsidP="00CB59F9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E96F46" w:rsidRDefault="00E96F4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</w:p>
    <w:p w:rsidR="001148C6" w:rsidRDefault="001148C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148C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0C3506"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муниципального района                                                     Республики   Татарстан</w:t>
      </w:r>
    </w:p>
    <w:p w:rsidR="002B31A9" w:rsidRPr="00B717E1" w:rsidRDefault="00095A67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095A67">
        <w:rPr>
          <w:rFonts w:ascii="Times New Roman" w:hAnsi="Times New Roman" w:cs="Times New Roman"/>
          <w:sz w:val="20"/>
          <w:szCs w:val="20"/>
        </w:rPr>
        <w:t xml:space="preserve">№ 27 от 17 декабря 2021 года </w:t>
      </w:r>
    </w:p>
    <w:p w:rsidR="00671C55" w:rsidRPr="00B717E1" w:rsidRDefault="00671C55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B394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957111">
        <w:rPr>
          <w:rFonts w:ascii="Times New Roman" w:hAnsi="Times New Roman" w:cs="Times New Roman"/>
          <w:bCs/>
          <w:sz w:val="20"/>
          <w:szCs w:val="20"/>
        </w:rPr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</w:t>
      </w:r>
    </w:p>
    <w:tbl>
      <w:tblPr>
        <w:tblW w:w="10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"/>
        <w:gridCol w:w="5102"/>
        <w:gridCol w:w="177"/>
        <w:gridCol w:w="540"/>
        <w:gridCol w:w="567"/>
        <w:gridCol w:w="816"/>
        <w:gridCol w:w="1819"/>
        <w:gridCol w:w="709"/>
        <w:gridCol w:w="762"/>
        <w:gridCol w:w="288"/>
      </w:tblGrid>
      <w:tr w:rsidR="00671C55" w:rsidRPr="00B717E1" w:rsidTr="00C86BC8">
        <w:trPr>
          <w:gridBefore w:val="1"/>
          <w:wBefore w:w="106" w:type="dxa"/>
          <w:trHeight w:val="520"/>
        </w:trPr>
        <w:tc>
          <w:tcPr>
            <w:tcW w:w="5279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540F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540F" w:rsidRPr="00B717E1" w:rsidRDefault="0025540F" w:rsidP="002554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400" w:rsidRPr="00B717E1" w:rsidTr="00C86BC8">
        <w:trPr>
          <w:gridBefore w:val="1"/>
          <w:wBefore w:w="106" w:type="dxa"/>
          <w:trHeight w:val="34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CB59F9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9F9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8B394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</w:tr>
      <w:tr w:rsidR="00191400" w:rsidRPr="00B717E1" w:rsidTr="00C86BC8">
        <w:trPr>
          <w:gridBefore w:val="1"/>
          <w:wBefore w:w="106" w:type="dxa"/>
          <w:trHeight w:val="70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A338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8B394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</w:tr>
      <w:tr w:rsidR="00191400" w:rsidRPr="00B717E1" w:rsidTr="00C86BC8">
        <w:trPr>
          <w:gridBefore w:val="1"/>
          <w:wBefore w:w="106" w:type="dxa"/>
          <w:trHeight w:val="17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8B394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8B394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</w:tr>
      <w:tr w:rsidR="00A028D0" w:rsidRPr="00B717E1" w:rsidTr="00C86BC8">
        <w:trPr>
          <w:gridBefore w:val="1"/>
          <w:wBefore w:w="106" w:type="dxa"/>
          <w:trHeight w:val="19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028D0" w:rsidRPr="006E3BB0" w:rsidRDefault="007F5B9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1607,2</w:t>
            </w:r>
          </w:p>
        </w:tc>
      </w:tr>
      <w:tr w:rsidR="00191400" w:rsidRPr="00B717E1" w:rsidTr="00C86BC8">
        <w:trPr>
          <w:gridBefore w:val="1"/>
          <w:wBefore w:w="106" w:type="dxa"/>
          <w:trHeight w:val="75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C86B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1021,5</w:t>
            </w:r>
          </w:p>
        </w:tc>
      </w:tr>
      <w:tr w:rsidR="00191400" w:rsidRPr="00B717E1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C86B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1021,5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C3131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</w:tr>
      <w:tr w:rsidR="00191400" w:rsidRPr="00B717E1" w:rsidTr="00C86BC8">
        <w:trPr>
          <w:gridBefore w:val="1"/>
          <w:wBefore w:w="106" w:type="dxa"/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C86B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</w:tc>
      </w:tr>
      <w:tr w:rsidR="00191400" w:rsidRPr="00B717E1" w:rsidTr="00C86BC8">
        <w:trPr>
          <w:gridBefore w:val="1"/>
          <w:wBefore w:w="106" w:type="dxa"/>
          <w:trHeight w:val="716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191400" w:rsidRPr="00B717E1" w:rsidTr="00C86BC8">
        <w:trPr>
          <w:gridBefore w:val="1"/>
          <w:wBefore w:w="106" w:type="dxa"/>
          <w:trHeight w:val="708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C3131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191400" w:rsidRPr="00B717E1" w:rsidTr="00C86BC8">
        <w:trPr>
          <w:gridBefore w:val="1"/>
          <w:wBefore w:w="106" w:type="dxa"/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C3131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191400" w:rsidRPr="00B717E1" w:rsidTr="00C86BC8">
        <w:trPr>
          <w:gridBefore w:val="1"/>
          <w:wBefore w:w="106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C86B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580,5</w:t>
            </w:r>
          </w:p>
        </w:tc>
      </w:tr>
      <w:tr w:rsidR="00191400" w:rsidRPr="00B717E1" w:rsidTr="00C86BC8">
        <w:trPr>
          <w:gridBefore w:val="1"/>
          <w:wBefore w:w="106" w:type="dxa"/>
          <w:trHeight w:val="112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D1535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D1535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DB3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7F5B95" w:rsidRDefault="00C86B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580,5</w:t>
            </w:r>
          </w:p>
        </w:tc>
      </w:tr>
      <w:tr w:rsidR="00671C55" w:rsidRPr="00B717E1" w:rsidTr="00C86BC8">
        <w:trPr>
          <w:gridBefore w:val="1"/>
          <w:wBefore w:w="106" w:type="dxa"/>
          <w:trHeight w:val="882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B717E1" w:rsidRDefault="004066A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671C55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B717E1" w:rsidRDefault="004066A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5D6720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670EFE" w:rsidRDefault="00CB6B4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57111" w:rsidRPr="0095711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57111" w:rsidRPr="00957111" w:rsidRDefault="00957111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2579DA" w:rsidRPr="00B717E1" w:rsidTr="00C86BC8">
        <w:trPr>
          <w:gridBefore w:val="1"/>
          <w:wBefore w:w="106" w:type="dxa"/>
          <w:trHeight w:val="17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 на территориях, где отсутствуют военные комиссариаты</w:t>
            </w:r>
            <w:r w:rsidR="00D3724A"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2579DA" w:rsidRPr="00B717E1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20C5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2579DA" w:rsidRPr="00B717E1" w:rsidTr="00C86BC8">
        <w:trPr>
          <w:gridBefore w:val="1"/>
          <w:wBefore w:w="106" w:type="dxa"/>
          <w:trHeight w:val="8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B717E1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6E3BB0" w:rsidTr="00C86BC8">
        <w:trPr>
          <w:gridBefore w:val="1"/>
          <w:wBefore w:w="106" w:type="dxa"/>
          <w:trHeight w:val="251"/>
        </w:trPr>
        <w:tc>
          <w:tcPr>
            <w:tcW w:w="5279" w:type="dxa"/>
            <w:gridSpan w:val="2"/>
            <w:shd w:val="clear" w:color="000000" w:fill="FFFFFF"/>
          </w:tcPr>
          <w:p w:rsidR="002579DA" w:rsidRPr="007A7D7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820C7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1331</w:t>
            </w:r>
            <w:r w:rsidR="002579DA"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2579DA" w:rsidRPr="006E3BB0" w:rsidTr="00C86BC8">
        <w:trPr>
          <w:gridBefore w:val="1"/>
          <w:wBefore w:w="106" w:type="dxa"/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820C7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  <w:r w:rsidR="002579DA" w:rsidRPr="006E3B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579DA" w:rsidRPr="006E3BB0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</w:tcPr>
          <w:p w:rsidR="002579D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820C7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1331,</w:t>
            </w:r>
            <w:r w:rsidR="002579DA" w:rsidRPr="006E3B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79DA" w:rsidRPr="006E3BB0" w:rsidTr="00C86BC8">
        <w:trPr>
          <w:gridBefore w:val="1"/>
          <w:wBefore w:w="106" w:type="dxa"/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3B7F0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2219,5</w:t>
            </w:r>
          </w:p>
        </w:tc>
      </w:tr>
      <w:tr w:rsidR="002579DA" w:rsidRPr="006E3BB0" w:rsidTr="00C86BC8">
        <w:trPr>
          <w:gridBefore w:val="1"/>
          <w:wBefore w:w="106" w:type="dxa"/>
          <w:trHeight w:val="41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</w:tr>
      <w:tr w:rsidR="002579DA" w:rsidRPr="006E3BB0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Cs/>
                <w:sz w:val="20"/>
                <w:szCs w:val="20"/>
              </w:rPr>
              <w:t>81,5</w:t>
            </w:r>
          </w:p>
        </w:tc>
      </w:tr>
      <w:tr w:rsidR="002579DA" w:rsidRPr="006E3BB0" w:rsidTr="00C86BC8">
        <w:trPr>
          <w:gridBefore w:val="1"/>
          <w:wBefore w:w="106" w:type="dxa"/>
          <w:trHeight w:val="9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820C7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2579DA"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138,0</w:t>
            </w:r>
          </w:p>
        </w:tc>
      </w:tr>
      <w:tr w:rsidR="002579DA" w:rsidRPr="006E3BB0" w:rsidTr="00C86BC8">
        <w:trPr>
          <w:gridBefore w:val="1"/>
          <w:wBefore w:w="106" w:type="dxa"/>
          <w:trHeight w:val="13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EE1F4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421,7</w:t>
            </w:r>
          </w:p>
        </w:tc>
      </w:tr>
      <w:tr w:rsidR="002579DA" w:rsidRPr="006E3BB0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EE1F4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421,7</w:t>
            </w:r>
          </w:p>
        </w:tc>
      </w:tr>
      <w:tr w:rsidR="00E62963" w:rsidRPr="006E3BB0" w:rsidTr="00B809EE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E62963" w:rsidRPr="00D738B7" w:rsidRDefault="00E62963" w:rsidP="00E6296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Устойчивое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(мероприятия по комплексному развитию сельских территорий)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14 7 04 </w:t>
            </w:r>
            <w:r w:rsidRPr="00104E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104E26">
              <w:rPr>
                <w:rFonts w:ascii="Times New Roman" w:hAnsi="Times New Roman" w:cs="Times New Roman"/>
                <w:b/>
                <w:sz w:val="20"/>
                <w:szCs w:val="20"/>
              </w:rPr>
              <w:t>5760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E62963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63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</w:tr>
      <w:tr w:rsidR="00E62963" w:rsidRPr="006E3BB0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62963" w:rsidRPr="00E62963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963">
              <w:rPr>
                <w:rFonts w:ascii="Times New Roman" w:hAnsi="Times New Roman" w:cs="Times New Roman"/>
                <w:sz w:val="20"/>
                <w:szCs w:val="20"/>
              </w:rPr>
              <w:t xml:space="preserve">14 7 04 </w:t>
            </w:r>
            <w:r w:rsidRPr="00E629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62963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62963" w:rsidRPr="00E62963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96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686,3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686,3</w:t>
            </w:r>
          </w:p>
        </w:tc>
      </w:tr>
      <w:tr w:rsidR="00E62963" w:rsidRPr="006E3BB0" w:rsidTr="00C86BC8">
        <w:trPr>
          <w:gridBefore w:val="1"/>
          <w:wBefore w:w="106" w:type="dxa"/>
          <w:trHeight w:val="329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62963" w:rsidRPr="006E3BB0" w:rsidTr="00C86BC8">
        <w:trPr>
          <w:gridBefore w:val="1"/>
          <w:wBefore w:w="106" w:type="dxa"/>
          <w:trHeight w:val="203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E62963" w:rsidRPr="006E3BB0" w:rsidTr="00C86BC8">
        <w:trPr>
          <w:gridBefore w:val="1"/>
          <w:wBefore w:w="106" w:type="dxa"/>
          <w:trHeight w:val="131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E62963" w:rsidRPr="006E3BB0" w:rsidTr="00C86BC8">
        <w:trPr>
          <w:gridBefore w:val="1"/>
          <w:wBefore w:w="106" w:type="dxa"/>
          <w:trHeight w:val="252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E62963" w:rsidRPr="006E3BB0" w:rsidTr="00C86BC8">
        <w:trPr>
          <w:gridBefore w:val="1"/>
          <w:wBefore w:w="106" w:type="dxa"/>
          <w:trHeight w:val="690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1902,3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</w:tr>
      <w:tr w:rsidR="00E62963" w:rsidRPr="006E3BB0" w:rsidTr="00C86BC8">
        <w:trPr>
          <w:gridBefore w:val="1"/>
          <w:wBefore w:w="106" w:type="dxa"/>
          <w:trHeight w:val="248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E62963" w:rsidRPr="006E3BB0" w:rsidTr="00C86BC8">
        <w:trPr>
          <w:gridBefore w:val="1"/>
          <w:wBefore w:w="106" w:type="dxa"/>
          <w:trHeight w:val="25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8173,0</w:t>
            </w:r>
          </w:p>
        </w:tc>
      </w:tr>
      <w:tr w:rsidR="00E62963" w:rsidRPr="00671C55" w:rsidTr="00C86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5208" w:type="dxa"/>
            <w:gridSpan w:val="2"/>
          </w:tcPr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90" w:type="dxa"/>
            <w:gridSpan w:val="7"/>
          </w:tcPr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820C7A" w:rsidRDefault="00820C7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DA4022" w:rsidP="007333F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="00820C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3506">
        <w:rPr>
          <w:rFonts w:ascii="Times New Roman" w:hAnsi="Times New Roman" w:cs="Times New Roman"/>
          <w:b/>
          <w:sz w:val="20"/>
          <w:szCs w:val="20"/>
        </w:rPr>
        <w:t>8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сельского поселения Нижнекамского муниципального района                                                     Республики   Татарстан</w:t>
      </w:r>
    </w:p>
    <w:p w:rsidR="002B31A9" w:rsidRPr="00B717E1" w:rsidRDefault="0093633D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93633D">
        <w:rPr>
          <w:rFonts w:ascii="Times New Roman" w:hAnsi="Times New Roman" w:cs="Times New Roman"/>
          <w:sz w:val="20"/>
          <w:szCs w:val="20"/>
        </w:rPr>
        <w:t xml:space="preserve">№ 27 от 17 декабря 2021 года </w:t>
      </w:r>
    </w:p>
    <w:p w:rsidR="00671C55" w:rsidRPr="00C83889" w:rsidRDefault="00671C55" w:rsidP="00C8388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плановый период 20</w:t>
      </w:r>
      <w:r w:rsidR="00F3199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5457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CE4C7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5457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671C55" w:rsidRPr="00B717E1" w:rsidRDefault="00671C55" w:rsidP="00C838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Cs/>
          <w:sz w:val="20"/>
          <w:szCs w:val="20"/>
        </w:rPr>
        <w:tab/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567"/>
        <w:gridCol w:w="567"/>
        <w:gridCol w:w="1842"/>
        <w:gridCol w:w="709"/>
        <w:gridCol w:w="1418"/>
        <w:gridCol w:w="1275"/>
      </w:tblGrid>
      <w:tr w:rsidR="00671C55" w:rsidRPr="00B717E1" w:rsidTr="00ED3880">
        <w:trPr>
          <w:trHeight w:val="349"/>
        </w:trPr>
        <w:tc>
          <w:tcPr>
            <w:tcW w:w="397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71C55" w:rsidRPr="00B717E1" w:rsidRDefault="00671C55" w:rsidP="00954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319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54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A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71C55" w:rsidRPr="00B717E1" w:rsidRDefault="00671C55" w:rsidP="00954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D1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54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A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671C55" w:rsidRPr="00B717E1" w:rsidTr="00ED3880">
        <w:trPr>
          <w:trHeight w:val="172"/>
        </w:trPr>
        <w:tc>
          <w:tcPr>
            <w:tcW w:w="397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93428" w:rsidRPr="00B717E1" w:rsidTr="00ED3880">
        <w:trPr>
          <w:trHeight w:val="172"/>
        </w:trPr>
        <w:tc>
          <w:tcPr>
            <w:tcW w:w="3970" w:type="dxa"/>
            <w:shd w:val="clear" w:color="000000" w:fill="FFFFFF"/>
            <w:vAlign w:val="bottom"/>
          </w:tcPr>
          <w:p w:rsidR="00493428" w:rsidRPr="00B717E1" w:rsidRDefault="00493428" w:rsidP="004934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428" w:rsidRPr="00B717E1" w:rsidTr="00ED3880">
        <w:trPr>
          <w:trHeight w:val="165"/>
        </w:trPr>
        <w:tc>
          <w:tcPr>
            <w:tcW w:w="3970" w:type="dxa"/>
            <w:shd w:val="clear" w:color="000000" w:fill="FFFFFF"/>
          </w:tcPr>
          <w:p w:rsidR="00493428" w:rsidRPr="00B717E1" w:rsidRDefault="00493428" w:rsidP="004934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275" w:type="dxa"/>
            <w:shd w:val="clear" w:color="000000" w:fill="FFFFFF"/>
            <w:noWrap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</w:tr>
      <w:tr w:rsidR="00707D9D" w:rsidRPr="00B717E1" w:rsidTr="00ED3880">
        <w:trPr>
          <w:trHeight w:val="349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</w:tr>
      <w:tr w:rsidR="00707D9D" w:rsidRPr="00B717E1" w:rsidTr="00ED3880">
        <w:trPr>
          <w:trHeight w:val="135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</w:tr>
      <w:tr w:rsidR="00707D9D" w:rsidRPr="00B717E1" w:rsidTr="00ED3880">
        <w:trPr>
          <w:trHeight w:val="1046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</w:tr>
      <w:tr w:rsidR="00707D9D" w:rsidRPr="00B717E1" w:rsidTr="00ED3880">
        <w:trPr>
          <w:trHeight w:val="297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DD346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DD346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</w:tcPr>
          <w:p w:rsidR="00707D9D" w:rsidRPr="00DD346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707D9D" w:rsidRPr="00DD346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DD346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1610,1</w:t>
            </w:r>
          </w:p>
        </w:tc>
        <w:tc>
          <w:tcPr>
            <w:tcW w:w="1275" w:type="dxa"/>
            <w:shd w:val="clear" w:color="000000" w:fill="FFFFFF"/>
          </w:tcPr>
          <w:p w:rsidR="00707D9D" w:rsidRPr="00DD346E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1613,0</w:t>
            </w:r>
          </w:p>
        </w:tc>
      </w:tr>
      <w:tr w:rsidR="00707D9D" w:rsidRPr="00B717E1" w:rsidTr="00ED3880">
        <w:trPr>
          <w:trHeight w:val="1145"/>
        </w:trPr>
        <w:tc>
          <w:tcPr>
            <w:tcW w:w="3970" w:type="dxa"/>
            <w:shd w:val="clear" w:color="000000" w:fill="FFFFFF"/>
          </w:tcPr>
          <w:p w:rsidR="00707D9D" w:rsidRPr="00B95F06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B717E1" w:rsidRDefault="001148C6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1024,4</w:t>
            </w: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07D9D" w:rsidRPr="00B717E1" w:rsidRDefault="001148C6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1027,3</w:t>
            </w: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7D9D" w:rsidRPr="00B717E1" w:rsidTr="00ED3880">
        <w:trPr>
          <w:trHeight w:val="267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B717E1" w:rsidRDefault="001148C6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1024,4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1148C6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1027,3</w:t>
            </w:r>
          </w:p>
        </w:tc>
      </w:tr>
      <w:tr w:rsidR="00707D9D" w:rsidRPr="00B717E1" w:rsidTr="00ED3880">
        <w:trPr>
          <w:trHeight w:val="1141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</w:tr>
      <w:tr w:rsidR="00707D9D" w:rsidRPr="00B717E1" w:rsidTr="00ED3880">
        <w:trPr>
          <w:trHeight w:val="283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</w:tcPr>
          <w:p w:rsidR="00707D9D" w:rsidRPr="00B717E1" w:rsidRDefault="001148C6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641,9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1148C6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644,8</w:t>
            </w:r>
          </w:p>
        </w:tc>
      </w:tr>
      <w:tr w:rsidR="00707D9D" w:rsidRPr="00B717E1" w:rsidTr="00ED3880">
        <w:trPr>
          <w:trHeight w:val="702"/>
        </w:trPr>
        <w:tc>
          <w:tcPr>
            <w:tcW w:w="3970" w:type="dxa"/>
            <w:shd w:val="clear" w:color="auto" w:fill="auto"/>
          </w:tcPr>
          <w:p w:rsidR="00707D9D" w:rsidRPr="00B95F06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707D9D" w:rsidRPr="00B717E1" w:rsidTr="00ED3880">
        <w:trPr>
          <w:trHeight w:val="1111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707D9D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9D" w:rsidRPr="00B717E1" w:rsidTr="00ED3880">
        <w:trPr>
          <w:trHeight w:val="237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707D9D" w:rsidRPr="00B717E1" w:rsidTr="00ED3880">
        <w:trPr>
          <w:trHeight w:val="139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B717E1" w:rsidRDefault="001148C6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580,5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1148C6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580,5</w:t>
            </w:r>
          </w:p>
        </w:tc>
      </w:tr>
      <w:tr w:rsidR="00707D9D" w:rsidRPr="00B717E1" w:rsidTr="00ED3880">
        <w:trPr>
          <w:trHeight w:val="280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707D9D" w:rsidRPr="00B717E1" w:rsidTr="00ED3880">
        <w:trPr>
          <w:trHeight w:val="560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707D9D" w:rsidRPr="00B717E1" w:rsidTr="00ED3880">
        <w:trPr>
          <w:trHeight w:val="277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707D9D" w:rsidRPr="00B717E1" w:rsidTr="00ED3880">
        <w:trPr>
          <w:trHeight w:val="277"/>
        </w:trPr>
        <w:tc>
          <w:tcPr>
            <w:tcW w:w="3970" w:type="dxa"/>
            <w:shd w:val="clear" w:color="auto" w:fill="auto"/>
          </w:tcPr>
          <w:p w:rsidR="00707D9D" w:rsidRPr="005D6720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Страхование муниципальных служащих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707D9D" w:rsidRPr="00B717E1" w:rsidTr="00ED3880">
        <w:trPr>
          <w:trHeight w:val="277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707D9D" w:rsidRPr="00B717E1" w:rsidTr="00ED3880">
        <w:trPr>
          <w:trHeight w:val="697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Pr="009C3B93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576,1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9C3B93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576,1</w:t>
            </w:r>
          </w:p>
        </w:tc>
      </w:tr>
      <w:tr w:rsidR="00B95F06" w:rsidRPr="00B717E1" w:rsidTr="00ED3880">
        <w:trPr>
          <w:trHeight w:val="349"/>
        </w:trPr>
        <w:tc>
          <w:tcPr>
            <w:tcW w:w="3970" w:type="dxa"/>
            <w:shd w:val="clear" w:color="auto" w:fill="auto"/>
          </w:tcPr>
          <w:p w:rsidR="00B95F06" w:rsidRPr="00B95F06" w:rsidRDefault="00B95F06" w:rsidP="00707D9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B95F06" w:rsidRPr="00B95F06" w:rsidRDefault="00B95F06" w:rsidP="009363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B95F06" w:rsidRPr="00B95F06" w:rsidRDefault="00B95F06" w:rsidP="009363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B95F06" w:rsidRPr="00B95F06" w:rsidRDefault="00B95F06" w:rsidP="009363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</w:tcPr>
          <w:p w:rsidR="00B95F06" w:rsidRPr="00B95F06" w:rsidRDefault="00B95F06" w:rsidP="009363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5F06" w:rsidRPr="00B95F06" w:rsidRDefault="00B95F06" w:rsidP="009363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5F06" w:rsidRPr="00B95F06" w:rsidRDefault="00B95F06" w:rsidP="009363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102,6</w:t>
            </w:r>
          </w:p>
        </w:tc>
        <w:tc>
          <w:tcPr>
            <w:tcW w:w="1275" w:type="dxa"/>
            <w:shd w:val="clear" w:color="000000" w:fill="FFFFFF"/>
            <w:noWrap/>
          </w:tcPr>
          <w:p w:rsidR="00B95F06" w:rsidRPr="00B95F06" w:rsidRDefault="00B95F06" w:rsidP="009363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sz w:val="20"/>
                <w:szCs w:val="20"/>
              </w:rPr>
              <w:t>106,3</w:t>
            </w:r>
          </w:p>
        </w:tc>
      </w:tr>
      <w:tr w:rsidR="00707D9D" w:rsidRPr="00B717E1" w:rsidTr="00ED3880">
        <w:trPr>
          <w:trHeight w:val="349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102,6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106,5</w:t>
            </w:r>
          </w:p>
        </w:tc>
      </w:tr>
      <w:tr w:rsidR="00707D9D" w:rsidRPr="00B717E1" w:rsidTr="00ED3880">
        <w:trPr>
          <w:trHeight w:val="349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 w:rsidR="008740CE"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707D9D" w:rsidRPr="00B717E1" w:rsidTr="00ED3880">
        <w:trPr>
          <w:trHeight w:val="349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7D9D" w:rsidRPr="00B717E1" w:rsidTr="00ED3880">
        <w:trPr>
          <w:trHeight w:val="461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707D9D" w:rsidRPr="00B717E1" w:rsidTr="00ED3880">
        <w:trPr>
          <w:trHeight w:val="179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07D9D" w:rsidRPr="00B717E1" w:rsidTr="00ED3880">
        <w:trPr>
          <w:trHeight w:val="349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07D9D" w:rsidRPr="00B717E1" w:rsidTr="00ED3880">
        <w:trPr>
          <w:trHeight w:val="349"/>
        </w:trPr>
        <w:tc>
          <w:tcPr>
            <w:tcW w:w="3970" w:type="dxa"/>
            <w:shd w:val="clear" w:color="000000" w:fill="FFFFFF"/>
          </w:tcPr>
          <w:p w:rsidR="00707D9D" w:rsidRPr="007A7D7A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707D9D" w:rsidRPr="00B717E1" w:rsidTr="00ED3880">
        <w:trPr>
          <w:trHeight w:val="349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07D9D" w:rsidRPr="00B717E1" w:rsidTr="00ED3880">
        <w:trPr>
          <w:trHeight w:val="349"/>
        </w:trPr>
        <w:tc>
          <w:tcPr>
            <w:tcW w:w="3970" w:type="dxa"/>
            <w:shd w:val="clear" w:color="000000" w:fill="FFFFFF"/>
          </w:tcPr>
          <w:p w:rsidR="00707D9D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99 0 00  78020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07D9D" w:rsidRPr="00B717E1" w:rsidTr="00ED3880">
        <w:trPr>
          <w:trHeight w:val="365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1090,4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959,2</w:t>
            </w:r>
          </w:p>
        </w:tc>
      </w:tr>
      <w:tr w:rsidR="00707D9D" w:rsidRPr="00B717E1" w:rsidTr="00ED3880">
        <w:trPr>
          <w:trHeight w:val="750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D1CA0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</w:tr>
      <w:tr w:rsidR="00707D9D" w:rsidRPr="00B717E1" w:rsidTr="00ED3880">
        <w:trPr>
          <w:trHeight w:val="365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D1CA0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</w:tr>
      <w:tr w:rsidR="00707D9D" w:rsidRPr="00B717E1" w:rsidTr="00ED3880">
        <w:trPr>
          <w:trHeight w:val="147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1008,9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877,7</w:t>
            </w:r>
          </w:p>
        </w:tc>
      </w:tr>
      <w:tr w:rsidR="00707D9D" w:rsidRPr="00B717E1" w:rsidTr="00ED3880">
        <w:trPr>
          <w:trHeight w:val="70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542,6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564,3</w:t>
            </w:r>
          </w:p>
        </w:tc>
      </w:tr>
      <w:tr w:rsidR="00707D9D" w:rsidRPr="00B717E1" w:rsidTr="00ED3880">
        <w:trPr>
          <w:trHeight w:val="353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564,3</w:t>
            </w:r>
          </w:p>
        </w:tc>
      </w:tr>
      <w:tr w:rsidR="00707D9D" w:rsidRPr="00B717E1" w:rsidTr="00ED3880">
        <w:trPr>
          <w:trHeight w:val="417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436,3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283,4</w:t>
            </w:r>
          </w:p>
        </w:tc>
      </w:tr>
      <w:tr w:rsidR="00707D9D" w:rsidRPr="00B717E1" w:rsidTr="00ED3880">
        <w:trPr>
          <w:trHeight w:val="480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436,3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283,4</w:t>
            </w:r>
          </w:p>
        </w:tc>
      </w:tr>
      <w:tr w:rsidR="00707D9D" w:rsidRPr="00B717E1" w:rsidTr="00ED3880">
        <w:trPr>
          <w:trHeight w:val="480"/>
        </w:trPr>
        <w:tc>
          <w:tcPr>
            <w:tcW w:w="3970" w:type="dxa"/>
            <w:shd w:val="clear" w:color="000000" w:fill="FFFFFF"/>
          </w:tcPr>
          <w:p w:rsidR="00707D9D" w:rsidRPr="0046273E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707D9D" w:rsidRPr="00B717E1" w:rsidTr="00ED3880">
        <w:trPr>
          <w:trHeight w:val="480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07D9D" w:rsidRPr="00B717E1" w:rsidTr="00ED3880">
        <w:trPr>
          <w:trHeight w:val="135"/>
        </w:trPr>
        <w:tc>
          <w:tcPr>
            <w:tcW w:w="3970" w:type="dxa"/>
            <w:shd w:val="clear" w:color="000000" w:fill="FFFFFF"/>
          </w:tcPr>
          <w:p w:rsidR="00707D9D" w:rsidRPr="00B717E1" w:rsidRDefault="001148C6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2542,0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2576,7</w:t>
            </w:r>
          </w:p>
        </w:tc>
      </w:tr>
      <w:tr w:rsidR="00707D9D" w:rsidRPr="00B717E1" w:rsidTr="00ED3880">
        <w:trPr>
          <w:trHeight w:val="197"/>
        </w:trPr>
        <w:tc>
          <w:tcPr>
            <w:tcW w:w="3970" w:type="dxa"/>
            <w:shd w:val="clear" w:color="000000" w:fill="FFFFFF"/>
          </w:tcPr>
          <w:p w:rsidR="00707D9D" w:rsidRPr="00B717E1" w:rsidRDefault="001148C6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2542,00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2576,7</w:t>
            </w:r>
          </w:p>
        </w:tc>
      </w:tr>
      <w:tr w:rsidR="00707D9D" w:rsidRPr="00B717E1" w:rsidTr="00ED3880">
        <w:trPr>
          <w:trHeight w:val="445"/>
        </w:trPr>
        <w:tc>
          <w:tcPr>
            <w:tcW w:w="3970" w:type="dxa"/>
            <w:shd w:val="clear" w:color="000000" w:fill="FFFFFF"/>
          </w:tcPr>
          <w:p w:rsidR="00707D9D" w:rsidRPr="00833F60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F60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2542,0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2576,7</w:t>
            </w:r>
          </w:p>
        </w:tc>
      </w:tr>
      <w:tr w:rsidR="00707D9D" w:rsidRPr="00B717E1" w:rsidTr="00ED3880">
        <w:trPr>
          <w:trHeight w:val="1395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585,9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585,9</w:t>
            </w:r>
          </w:p>
        </w:tc>
      </w:tr>
      <w:tr w:rsidR="00707D9D" w:rsidRPr="00B717E1" w:rsidTr="00ED3880">
        <w:trPr>
          <w:trHeight w:val="557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1935,6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1970,3</w:t>
            </w:r>
          </w:p>
        </w:tc>
      </w:tr>
      <w:tr w:rsidR="00707D9D" w:rsidRPr="00B717E1" w:rsidTr="00ED3880">
        <w:trPr>
          <w:trHeight w:val="349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85350B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50B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</w:tr>
      <w:tr w:rsidR="00707D9D" w:rsidRPr="00B717E1" w:rsidTr="00ED3880">
        <w:trPr>
          <w:trHeight w:val="511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 без учета условно утвержденных расходов :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8025A5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2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5952,6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8025A5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2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5862,9</w:t>
            </w:r>
          </w:p>
        </w:tc>
      </w:tr>
    </w:tbl>
    <w:p w:rsidR="00A714AE" w:rsidRPr="00A714AE" w:rsidRDefault="00A714AE" w:rsidP="00A714A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3"/>
        <w:gridCol w:w="5380"/>
      </w:tblGrid>
      <w:tr w:rsidR="00A714AE" w:rsidRPr="00671C55" w:rsidTr="00ED3880">
        <w:trPr>
          <w:trHeight w:val="281"/>
        </w:trPr>
        <w:tc>
          <w:tcPr>
            <w:tcW w:w="5203" w:type="dxa"/>
          </w:tcPr>
          <w:p w:rsidR="00A714AE" w:rsidRPr="00671C55" w:rsidRDefault="00A714A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0" w:type="dxa"/>
          </w:tcPr>
          <w:p w:rsidR="00A714AE" w:rsidRPr="00671C55" w:rsidRDefault="00A714AE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A714AE" w:rsidRDefault="00A714AE" w:rsidP="00E20A3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71C55" w:rsidRDefault="00671C55" w:rsidP="00A714AE">
      <w:pPr>
        <w:rPr>
          <w:rFonts w:ascii="Times New Roman" w:hAnsi="Times New Roman" w:cs="Times New Roman"/>
          <w:sz w:val="20"/>
          <w:szCs w:val="20"/>
        </w:rPr>
      </w:pPr>
    </w:p>
    <w:p w:rsidR="00A714AE" w:rsidRDefault="00A714AE" w:rsidP="00A714AE">
      <w:pPr>
        <w:rPr>
          <w:rFonts w:ascii="Times New Roman" w:hAnsi="Times New Roman" w:cs="Times New Roman"/>
          <w:sz w:val="20"/>
          <w:szCs w:val="20"/>
        </w:rPr>
      </w:pPr>
    </w:p>
    <w:p w:rsidR="00A714AE" w:rsidRPr="00A714AE" w:rsidRDefault="00A714AE" w:rsidP="00A714AE">
      <w:pPr>
        <w:rPr>
          <w:rFonts w:ascii="Times New Roman" w:hAnsi="Times New Roman" w:cs="Times New Roman"/>
          <w:sz w:val="20"/>
          <w:szCs w:val="20"/>
        </w:rPr>
      </w:pPr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F2" w:rsidRDefault="000308F2">
      <w:r>
        <w:separator/>
      </w:r>
    </w:p>
  </w:endnote>
  <w:endnote w:type="continuationSeparator" w:id="0">
    <w:p w:rsidR="000308F2" w:rsidRDefault="0003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32C" w:rsidRDefault="00F0032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032C" w:rsidRDefault="00F0032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32C" w:rsidRDefault="00F0032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2963">
      <w:rPr>
        <w:rStyle w:val="a9"/>
        <w:noProof/>
      </w:rPr>
      <w:t>10</w:t>
    </w:r>
    <w:r>
      <w:rPr>
        <w:rStyle w:val="a9"/>
      </w:rPr>
      <w:fldChar w:fldCharType="end"/>
    </w:r>
  </w:p>
  <w:p w:rsidR="00F0032C" w:rsidRPr="00CF493A" w:rsidRDefault="00F0032C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32C" w:rsidRPr="003678F2" w:rsidRDefault="00F0032C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C:\Users\Maral\Desktop\17.12 изменен.Проект бюджета  2022-2024гг 17.12.2021.docx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F2" w:rsidRDefault="000308F2">
      <w:r>
        <w:separator/>
      </w:r>
    </w:p>
  </w:footnote>
  <w:footnote w:type="continuationSeparator" w:id="0">
    <w:p w:rsidR="000308F2" w:rsidRDefault="0003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5A0"/>
    <w:rsid w:val="0000064F"/>
    <w:rsid w:val="00000C58"/>
    <w:rsid w:val="000018D4"/>
    <w:rsid w:val="000025CC"/>
    <w:rsid w:val="00002B59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4B9C"/>
    <w:rsid w:val="00026C09"/>
    <w:rsid w:val="000279B9"/>
    <w:rsid w:val="000308F2"/>
    <w:rsid w:val="00030F18"/>
    <w:rsid w:val="00032BDF"/>
    <w:rsid w:val="00033E58"/>
    <w:rsid w:val="000344B2"/>
    <w:rsid w:val="00036ED3"/>
    <w:rsid w:val="00037080"/>
    <w:rsid w:val="000410A2"/>
    <w:rsid w:val="00041677"/>
    <w:rsid w:val="00042A75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74DE"/>
    <w:rsid w:val="0007013F"/>
    <w:rsid w:val="00070B43"/>
    <w:rsid w:val="000725A6"/>
    <w:rsid w:val="00074DA6"/>
    <w:rsid w:val="00075532"/>
    <w:rsid w:val="00075874"/>
    <w:rsid w:val="00076863"/>
    <w:rsid w:val="00076940"/>
    <w:rsid w:val="00076F17"/>
    <w:rsid w:val="000770D9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083"/>
    <w:rsid w:val="0009242A"/>
    <w:rsid w:val="000924D1"/>
    <w:rsid w:val="00092BCD"/>
    <w:rsid w:val="0009311F"/>
    <w:rsid w:val="000933B5"/>
    <w:rsid w:val="000937E4"/>
    <w:rsid w:val="00093EA8"/>
    <w:rsid w:val="000947B7"/>
    <w:rsid w:val="00094BD3"/>
    <w:rsid w:val="00095A67"/>
    <w:rsid w:val="00097953"/>
    <w:rsid w:val="00097DF7"/>
    <w:rsid w:val="000A0D3F"/>
    <w:rsid w:val="000A207A"/>
    <w:rsid w:val="000A3846"/>
    <w:rsid w:val="000A43F8"/>
    <w:rsid w:val="000A4D83"/>
    <w:rsid w:val="000A5343"/>
    <w:rsid w:val="000A5483"/>
    <w:rsid w:val="000A614F"/>
    <w:rsid w:val="000A6899"/>
    <w:rsid w:val="000A77DB"/>
    <w:rsid w:val="000B0E1B"/>
    <w:rsid w:val="000B11E2"/>
    <w:rsid w:val="000B2D55"/>
    <w:rsid w:val="000B2EA7"/>
    <w:rsid w:val="000B3672"/>
    <w:rsid w:val="000B3C93"/>
    <w:rsid w:val="000B432B"/>
    <w:rsid w:val="000B4A55"/>
    <w:rsid w:val="000B5680"/>
    <w:rsid w:val="000B7A0D"/>
    <w:rsid w:val="000C02B2"/>
    <w:rsid w:val="000C3468"/>
    <w:rsid w:val="000C3506"/>
    <w:rsid w:val="000C426B"/>
    <w:rsid w:val="000C4FC4"/>
    <w:rsid w:val="000C5176"/>
    <w:rsid w:val="000C5BAC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4DB6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4E26"/>
    <w:rsid w:val="0010559A"/>
    <w:rsid w:val="0010654A"/>
    <w:rsid w:val="001105D4"/>
    <w:rsid w:val="00110E14"/>
    <w:rsid w:val="00112F9E"/>
    <w:rsid w:val="0011316F"/>
    <w:rsid w:val="00113D1A"/>
    <w:rsid w:val="001148C6"/>
    <w:rsid w:val="0011739E"/>
    <w:rsid w:val="0012088C"/>
    <w:rsid w:val="00121783"/>
    <w:rsid w:val="00124074"/>
    <w:rsid w:val="001240CF"/>
    <w:rsid w:val="00124E9D"/>
    <w:rsid w:val="001251E4"/>
    <w:rsid w:val="001260AF"/>
    <w:rsid w:val="001263EF"/>
    <w:rsid w:val="0012787B"/>
    <w:rsid w:val="00127E9A"/>
    <w:rsid w:val="001300C6"/>
    <w:rsid w:val="0013177A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424B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2DB"/>
    <w:rsid w:val="00197312"/>
    <w:rsid w:val="001979F0"/>
    <w:rsid w:val="00197C24"/>
    <w:rsid w:val="001A028A"/>
    <w:rsid w:val="001A227D"/>
    <w:rsid w:val="001A2435"/>
    <w:rsid w:val="001A3F4A"/>
    <w:rsid w:val="001A5BD1"/>
    <w:rsid w:val="001B01C2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49A0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40F"/>
    <w:rsid w:val="002556FE"/>
    <w:rsid w:val="002579DA"/>
    <w:rsid w:val="0026046B"/>
    <w:rsid w:val="00261BBC"/>
    <w:rsid w:val="00270052"/>
    <w:rsid w:val="00271E33"/>
    <w:rsid w:val="00272BC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6FB7"/>
    <w:rsid w:val="002A0E37"/>
    <w:rsid w:val="002A3639"/>
    <w:rsid w:val="002A665D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40C6"/>
    <w:rsid w:val="002C4511"/>
    <w:rsid w:val="002C4FEC"/>
    <w:rsid w:val="002C50B8"/>
    <w:rsid w:val="002C6D8F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0F85"/>
    <w:rsid w:val="003034EF"/>
    <w:rsid w:val="0030577C"/>
    <w:rsid w:val="003069DF"/>
    <w:rsid w:val="003140D8"/>
    <w:rsid w:val="0031557B"/>
    <w:rsid w:val="00320AFB"/>
    <w:rsid w:val="00321753"/>
    <w:rsid w:val="00321E63"/>
    <w:rsid w:val="00322A9E"/>
    <w:rsid w:val="00323FA5"/>
    <w:rsid w:val="00324C0D"/>
    <w:rsid w:val="0032503E"/>
    <w:rsid w:val="00327479"/>
    <w:rsid w:val="00327F68"/>
    <w:rsid w:val="00333099"/>
    <w:rsid w:val="003341FA"/>
    <w:rsid w:val="00334781"/>
    <w:rsid w:val="00335B66"/>
    <w:rsid w:val="00336B2C"/>
    <w:rsid w:val="0034372B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1B4"/>
    <w:rsid w:val="00362D42"/>
    <w:rsid w:val="00365853"/>
    <w:rsid w:val="003669BD"/>
    <w:rsid w:val="003671CD"/>
    <w:rsid w:val="003673B6"/>
    <w:rsid w:val="003678F2"/>
    <w:rsid w:val="00370A48"/>
    <w:rsid w:val="003747A2"/>
    <w:rsid w:val="00374FDD"/>
    <w:rsid w:val="0037524A"/>
    <w:rsid w:val="00376AA8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6E3D"/>
    <w:rsid w:val="003A6FDD"/>
    <w:rsid w:val="003A7346"/>
    <w:rsid w:val="003B142F"/>
    <w:rsid w:val="003B191B"/>
    <w:rsid w:val="003B2015"/>
    <w:rsid w:val="003B2A84"/>
    <w:rsid w:val="003B2C99"/>
    <w:rsid w:val="003B3470"/>
    <w:rsid w:val="003B3F89"/>
    <w:rsid w:val="003B40BC"/>
    <w:rsid w:val="003B57C4"/>
    <w:rsid w:val="003B689F"/>
    <w:rsid w:val="003B7331"/>
    <w:rsid w:val="003B7722"/>
    <w:rsid w:val="003B7F08"/>
    <w:rsid w:val="003B7F81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D7172"/>
    <w:rsid w:val="003E04D2"/>
    <w:rsid w:val="003E2DBF"/>
    <w:rsid w:val="003E5214"/>
    <w:rsid w:val="003F1584"/>
    <w:rsid w:val="003F2E9F"/>
    <w:rsid w:val="003F352D"/>
    <w:rsid w:val="003F48AF"/>
    <w:rsid w:val="003F6195"/>
    <w:rsid w:val="003F6205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0D8"/>
    <w:rsid w:val="0041146A"/>
    <w:rsid w:val="00412712"/>
    <w:rsid w:val="004165C9"/>
    <w:rsid w:val="00417545"/>
    <w:rsid w:val="00417A84"/>
    <w:rsid w:val="0042479F"/>
    <w:rsid w:val="00424981"/>
    <w:rsid w:val="00424CBF"/>
    <w:rsid w:val="00431969"/>
    <w:rsid w:val="004319F7"/>
    <w:rsid w:val="00432898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2B9C"/>
    <w:rsid w:val="00453AB0"/>
    <w:rsid w:val="00454ACA"/>
    <w:rsid w:val="00455149"/>
    <w:rsid w:val="00456E01"/>
    <w:rsid w:val="004573EE"/>
    <w:rsid w:val="004577D8"/>
    <w:rsid w:val="00457FD4"/>
    <w:rsid w:val="00460028"/>
    <w:rsid w:val="004610CE"/>
    <w:rsid w:val="00461C3F"/>
    <w:rsid w:val="0046273E"/>
    <w:rsid w:val="004638A2"/>
    <w:rsid w:val="00464E8A"/>
    <w:rsid w:val="004664C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2FC"/>
    <w:rsid w:val="004854FE"/>
    <w:rsid w:val="00485A3F"/>
    <w:rsid w:val="00486C6D"/>
    <w:rsid w:val="00491265"/>
    <w:rsid w:val="004913FD"/>
    <w:rsid w:val="00492DC8"/>
    <w:rsid w:val="0049342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E59"/>
    <w:rsid w:val="004C3086"/>
    <w:rsid w:val="004C5B67"/>
    <w:rsid w:val="004C5E07"/>
    <w:rsid w:val="004C62A4"/>
    <w:rsid w:val="004C77F0"/>
    <w:rsid w:val="004D0960"/>
    <w:rsid w:val="004D1056"/>
    <w:rsid w:val="004D3285"/>
    <w:rsid w:val="004D3364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25D2"/>
    <w:rsid w:val="004F3AA3"/>
    <w:rsid w:val="005005D3"/>
    <w:rsid w:val="005024AE"/>
    <w:rsid w:val="005049D9"/>
    <w:rsid w:val="005050F0"/>
    <w:rsid w:val="005056ED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43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B53"/>
    <w:rsid w:val="00547CD0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282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5B23"/>
    <w:rsid w:val="005B6D48"/>
    <w:rsid w:val="005B768D"/>
    <w:rsid w:val="005C0016"/>
    <w:rsid w:val="005C06C8"/>
    <w:rsid w:val="005C4557"/>
    <w:rsid w:val="005C5C70"/>
    <w:rsid w:val="005C663A"/>
    <w:rsid w:val="005C7765"/>
    <w:rsid w:val="005D0E0D"/>
    <w:rsid w:val="005D15B5"/>
    <w:rsid w:val="005D33AA"/>
    <w:rsid w:val="005D6720"/>
    <w:rsid w:val="005D69C4"/>
    <w:rsid w:val="005E09B0"/>
    <w:rsid w:val="005E0BEC"/>
    <w:rsid w:val="005E1821"/>
    <w:rsid w:val="005E35B7"/>
    <w:rsid w:val="005E6875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39E8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17E4"/>
    <w:rsid w:val="00663691"/>
    <w:rsid w:val="006642C5"/>
    <w:rsid w:val="00665483"/>
    <w:rsid w:val="0067049C"/>
    <w:rsid w:val="00670EFE"/>
    <w:rsid w:val="00671B62"/>
    <w:rsid w:val="00671C55"/>
    <w:rsid w:val="00674347"/>
    <w:rsid w:val="00676323"/>
    <w:rsid w:val="00682108"/>
    <w:rsid w:val="0068351A"/>
    <w:rsid w:val="00683FD0"/>
    <w:rsid w:val="00685731"/>
    <w:rsid w:val="00686802"/>
    <w:rsid w:val="00686AD4"/>
    <w:rsid w:val="00695AED"/>
    <w:rsid w:val="00697771"/>
    <w:rsid w:val="006977F9"/>
    <w:rsid w:val="006A0ACE"/>
    <w:rsid w:val="006A1528"/>
    <w:rsid w:val="006A1D95"/>
    <w:rsid w:val="006A385C"/>
    <w:rsid w:val="006A3DD4"/>
    <w:rsid w:val="006A7CFD"/>
    <w:rsid w:val="006B28F1"/>
    <w:rsid w:val="006B39B2"/>
    <w:rsid w:val="006B6E3D"/>
    <w:rsid w:val="006C33C0"/>
    <w:rsid w:val="006C661A"/>
    <w:rsid w:val="006C685D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3BB0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1E7"/>
    <w:rsid w:val="00704855"/>
    <w:rsid w:val="00706EE1"/>
    <w:rsid w:val="00707D9D"/>
    <w:rsid w:val="0071164E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1420"/>
    <w:rsid w:val="00731BD6"/>
    <w:rsid w:val="00731C9B"/>
    <w:rsid w:val="00732DFD"/>
    <w:rsid w:val="00733133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D56"/>
    <w:rsid w:val="00744FB2"/>
    <w:rsid w:val="00747298"/>
    <w:rsid w:val="00750DA2"/>
    <w:rsid w:val="00751070"/>
    <w:rsid w:val="007523B1"/>
    <w:rsid w:val="00752A4C"/>
    <w:rsid w:val="00753557"/>
    <w:rsid w:val="007536A6"/>
    <w:rsid w:val="00753E2C"/>
    <w:rsid w:val="00756399"/>
    <w:rsid w:val="00756C0D"/>
    <w:rsid w:val="00757109"/>
    <w:rsid w:val="00757564"/>
    <w:rsid w:val="00760356"/>
    <w:rsid w:val="00761469"/>
    <w:rsid w:val="00762971"/>
    <w:rsid w:val="0076350F"/>
    <w:rsid w:val="007648A4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5B95"/>
    <w:rsid w:val="007F66B7"/>
    <w:rsid w:val="007F6913"/>
    <w:rsid w:val="007F760E"/>
    <w:rsid w:val="00801CCA"/>
    <w:rsid w:val="0080208F"/>
    <w:rsid w:val="008025A5"/>
    <w:rsid w:val="00802F6A"/>
    <w:rsid w:val="008040DD"/>
    <w:rsid w:val="00804941"/>
    <w:rsid w:val="00804AE9"/>
    <w:rsid w:val="0080667F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0C7A"/>
    <w:rsid w:val="00822826"/>
    <w:rsid w:val="00823065"/>
    <w:rsid w:val="00823554"/>
    <w:rsid w:val="008248E4"/>
    <w:rsid w:val="00825713"/>
    <w:rsid w:val="008267EC"/>
    <w:rsid w:val="0083064C"/>
    <w:rsid w:val="00830680"/>
    <w:rsid w:val="00830875"/>
    <w:rsid w:val="00833F60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05E6"/>
    <w:rsid w:val="0085167A"/>
    <w:rsid w:val="00851C92"/>
    <w:rsid w:val="0085350B"/>
    <w:rsid w:val="00860A56"/>
    <w:rsid w:val="008615EE"/>
    <w:rsid w:val="00861933"/>
    <w:rsid w:val="0086234F"/>
    <w:rsid w:val="00864AA6"/>
    <w:rsid w:val="00864E08"/>
    <w:rsid w:val="00866353"/>
    <w:rsid w:val="00867601"/>
    <w:rsid w:val="00872947"/>
    <w:rsid w:val="00873920"/>
    <w:rsid w:val="008740CE"/>
    <w:rsid w:val="008773BC"/>
    <w:rsid w:val="00877657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779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94F"/>
    <w:rsid w:val="008B3EA0"/>
    <w:rsid w:val="008B559D"/>
    <w:rsid w:val="008B6897"/>
    <w:rsid w:val="008B6F07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27CA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15E03"/>
    <w:rsid w:val="009230CA"/>
    <w:rsid w:val="009257B1"/>
    <w:rsid w:val="00926780"/>
    <w:rsid w:val="0093247E"/>
    <w:rsid w:val="00935B28"/>
    <w:rsid w:val="00936336"/>
    <w:rsid w:val="0093633D"/>
    <w:rsid w:val="009373D6"/>
    <w:rsid w:val="009416D5"/>
    <w:rsid w:val="00942B2B"/>
    <w:rsid w:val="00943017"/>
    <w:rsid w:val="00943FF9"/>
    <w:rsid w:val="00944283"/>
    <w:rsid w:val="009468AD"/>
    <w:rsid w:val="00952EA2"/>
    <w:rsid w:val="0095391D"/>
    <w:rsid w:val="0095457B"/>
    <w:rsid w:val="00954B84"/>
    <w:rsid w:val="00954E8D"/>
    <w:rsid w:val="009570A2"/>
    <w:rsid w:val="00957111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3689"/>
    <w:rsid w:val="0099743F"/>
    <w:rsid w:val="009A189A"/>
    <w:rsid w:val="009A2015"/>
    <w:rsid w:val="009A3FA9"/>
    <w:rsid w:val="009A459A"/>
    <w:rsid w:val="009A46FD"/>
    <w:rsid w:val="009A5093"/>
    <w:rsid w:val="009A6CAB"/>
    <w:rsid w:val="009A7453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19FA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10D"/>
    <w:rsid w:val="00A026F2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0E6"/>
    <w:rsid w:val="00A21191"/>
    <w:rsid w:val="00A21837"/>
    <w:rsid w:val="00A218D8"/>
    <w:rsid w:val="00A2191B"/>
    <w:rsid w:val="00A22332"/>
    <w:rsid w:val="00A2259D"/>
    <w:rsid w:val="00A22C5E"/>
    <w:rsid w:val="00A23CFF"/>
    <w:rsid w:val="00A24A97"/>
    <w:rsid w:val="00A26323"/>
    <w:rsid w:val="00A26912"/>
    <w:rsid w:val="00A26A18"/>
    <w:rsid w:val="00A31D37"/>
    <w:rsid w:val="00A33800"/>
    <w:rsid w:val="00A35744"/>
    <w:rsid w:val="00A35B85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3013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D5"/>
    <w:rsid w:val="00A74306"/>
    <w:rsid w:val="00A743E0"/>
    <w:rsid w:val="00A743F0"/>
    <w:rsid w:val="00A756B8"/>
    <w:rsid w:val="00A75C03"/>
    <w:rsid w:val="00A768ED"/>
    <w:rsid w:val="00A80026"/>
    <w:rsid w:val="00A82030"/>
    <w:rsid w:val="00A872E9"/>
    <w:rsid w:val="00A903F3"/>
    <w:rsid w:val="00A921A3"/>
    <w:rsid w:val="00A92618"/>
    <w:rsid w:val="00A9453C"/>
    <w:rsid w:val="00A951E9"/>
    <w:rsid w:val="00AA1A48"/>
    <w:rsid w:val="00AA2819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D767F"/>
    <w:rsid w:val="00AE01F0"/>
    <w:rsid w:val="00AE0ABC"/>
    <w:rsid w:val="00AE1D72"/>
    <w:rsid w:val="00AE1D88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567"/>
    <w:rsid w:val="00B04973"/>
    <w:rsid w:val="00B0533E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272C6"/>
    <w:rsid w:val="00B31895"/>
    <w:rsid w:val="00B319B8"/>
    <w:rsid w:val="00B31B80"/>
    <w:rsid w:val="00B32F5F"/>
    <w:rsid w:val="00B332F0"/>
    <w:rsid w:val="00B33962"/>
    <w:rsid w:val="00B34A0E"/>
    <w:rsid w:val="00B36433"/>
    <w:rsid w:val="00B36DD5"/>
    <w:rsid w:val="00B37124"/>
    <w:rsid w:val="00B37255"/>
    <w:rsid w:val="00B40B46"/>
    <w:rsid w:val="00B417CF"/>
    <w:rsid w:val="00B44827"/>
    <w:rsid w:val="00B45981"/>
    <w:rsid w:val="00B45BF0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6FA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3266"/>
    <w:rsid w:val="00B9526C"/>
    <w:rsid w:val="00B95F06"/>
    <w:rsid w:val="00B96304"/>
    <w:rsid w:val="00B9724A"/>
    <w:rsid w:val="00BA0439"/>
    <w:rsid w:val="00BA30A3"/>
    <w:rsid w:val="00BA361D"/>
    <w:rsid w:val="00BA4760"/>
    <w:rsid w:val="00BA4DEB"/>
    <w:rsid w:val="00BA5358"/>
    <w:rsid w:val="00BA5C71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0FE4"/>
    <w:rsid w:val="00BE1193"/>
    <w:rsid w:val="00BE1954"/>
    <w:rsid w:val="00BE1D25"/>
    <w:rsid w:val="00BE2D78"/>
    <w:rsid w:val="00BE380F"/>
    <w:rsid w:val="00BE4A08"/>
    <w:rsid w:val="00BE649B"/>
    <w:rsid w:val="00BE67A4"/>
    <w:rsid w:val="00BF2E88"/>
    <w:rsid w:val="00BF3AFA"/>
    <w:rsid w:val="00BF3BB3"/>
    <w:rsid w:val="00BF415D"/>
    <w:rsid w:val="00BF6598"/>
    <w:rsid w:val="00C0194F"/>
    <w:rsid w:val="00C02C15"/>
    <w:rsid w:val="00C03011"/>
    <w:rsid w:val="00C03B0E"/>
    <w:rsid w:val="00C051CC"/>
    <w:rsid w:val="00C07003"/>
    <w:rsid w:val="00C1214B"/>
    <w:rsid w:val="00C13979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916"/>
    <w:rsid w:val="00C30D13"/>
    <w:rsid w:val="00C31004"/>
    <w:rsid w:val="00C31316"/>
    <w:rsid w:val="00C31F08"/>
    <w:rsid w:val="00C32339"/>
    <w:rsid w:val="00C32467"/>
    <w:rsid w:val="00C32E6B"/>
    <w:rsid w:val="00C35439"/>
    <w:rsid w:val="00C35C26"/>
    <w:rsid w:val="00C35F3C"/>
    <w:rsid w:val="00C36765"/>
    <w:rsid w:val="00C41F67"/>
    <w:rsid w:val="00C42C39"/>
    <w:rsid w:val="00C450C6"/>
    <w:rsid w:val="00C451E5"/>
    <w:rsid w:val="00C45B27"/>
    <w:rsid w:val="00C45BD9"/>
    <w:rsid w:val="00C478B4"/>
    <w:rsid w:val="00C47BAB"/>
    <w:rsid w:val="00C50024"/>
    <w:rsid w:val="00C50B98"/>
    <w:rsid w:val="00C5132F"/>
    <w:rsid w:val="00C52446"/>
    <w:rsid w:val="00C54F62"/>
    <w:rsid w:val="00C566EA"/>
    <w:rsid w:val="00C5674D"/>
    <w:rsid w:val="00C60EF4"/>
    <w:rsid w:val="00C61A8A"/>
    <w:rsid w:val="00C631EE"/>
    <w:rsid w:val="00C64921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C8"/>
    <w:rsid w:val="00C92DF7"/>
    <w:rsid w:val="00C930AA"/>
    <w:rsid w:val="00C9519E"/>
    <w:rsid w:val="00C958A2"/>
    <w:rsid w:val="00C96384"/>
    <w:rsid w:val="00C972F1"/>
    <w:rsid w:val="00C9778C"/>
    <w:rsid w:val="00C97C79"/>
    <w:rsid w:val="00CA01A3"/>
    <w:rsid w:val="00CA0B8A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59F9"/>
    <w:rsid w:val="00CB67EE"/>
    <w:rsid w:val="00CB6B4A"/>
    <w:rsid w:val="00CB743B"/>
    <w:rsid w:val="00CB7BEB"/>
    <w:rsid w:val="00CC057F"/>
    <w:rsid w:val="00CC0743"/>
    <w:rsid w:val="00CC120A"/>
    <w:rsid w:val="00CC187D"/>
    <w:rsid w:val="00CC3D22"/>
    <w:rsid w:val="00CC437D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6F4C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241"/>
    <w:rsid w:val="00D03CDA"/>
    <w:rsid w:val="00D0494B"/>
    <w:rsid w:val="00D07637"/>
    <w:rsid w:val="00D07CBC"/>
    <w:rsid w:val="00D07FCE"/>
    <w:rsid w:val="00D10C02"/>
    <w:rsid w:val="00D10C9B"/>
    <w:rsid w:val="00D14007"/>
    <w:rsid w:val="00D154E0"/>
    <w:rsid w:val="00D157A2"/>
    <w:rsid w:val="00D15A8F"/>
    <w:rsid w:val="00D20B88"/>
    <w:rsid w:val="00D21580"/>
    <w:rsid w:val="00D2184E"/>
    <w:rsid w:val="00D21DAB"/>
    <w:rsid w:val="00D22111"/>
    <w:rsid w:val="00D2211A"/>
    <w:rsid w:val="00D26899"/>
    <w:rsid w:val="00D3174A"/>
    <w:rsid w:val="00D31E65"/>
    <w:rsid w:val="00D33025"/>
    <w:rsid w:val="00D35503"/>
    <w:rsid w:val="00D35874"/>
    <w:rsid w:val="00D3724A"/>
    <w:rsid w:val="00D42721"/>
    <w:rsid w:val="00D43732"/>
    <w:rsid w:val="00D461BD"/>
    <w:rsid w:val="00D47A58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285"/>
    <w:rsid w:val="00D64557"/>
    <w:rsid w:val="00D658CD"/>
    <w:rsid w:val="00D738B7"/>
    <w:rsid w:val="00D74421"/>
    <w:rsid w:val="00D7559D"/>
    <w:rsid w:val="00D76513"/>
    <w:rsid w:val="00D76B8E"/>
    <w:rsid w:val="00D77261"/>
    <w:rsid w:val="00D773C0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C0538"/>
    <w:rsid w:val="00DC1243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384C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5073"/>
    <w:rsid w:val="00E25BFA"/>
    <w:rsid w:val="00E264F5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62DD"/>
    <w:rsid w:val="00E57EC2"/>
    <w:rsid w:val="00E62963"/>
    <w:rsid w:val="00E62E8E"/>
    <w:rsid w:val="00E63F65"/>
    <w:rsid w:val="00E65B1A"/>
    <w:rsid w:val="00E66196"/>
    <w:rsid w:val="00E662BB"/>
    <w:rsid w:val="00E66AE9"/>
    <w:rsid w:val="00E7029D"/>
    <w:rsid w:val="00E705B0"/>
    <w:rsid w:val="00E72BDA"/>
    <w:rsid w:val="00E771F6"/>
    <w:rsid w:val="00E802B1"/>
    <w:rsid w:val="00E804A0"/>
    <w:rsid w:val="00E81451"/>
    <w:rsid w:val="00E824F4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96F46"/>
    <w:rsid w:val="00EA27BF"/>
    <w:rsid w:val="00EA3037"/>
    <w:rsid w:val="00EA46E1"/>
    <w:rsid w:val="00EA4C49"/>
    <w:rsid w:val="00EB0271"/>
    <w:rsid w:val="00EB08F4"/>
    <w:rsid w:val="00EB16A7"/>
    <w:rsid w:val="00EB37E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D0EF1"/>
    <w:rsid w:val="00ED310D"/>
    <w:rsid w:val="00ED3880"/>
    <w:rsid w:val="00ED7717"/>
    <w:rsid w:val="00EE0CC0"/>
    <w:rsid w:val="00EE1DB0"/>
    <w:rsid w:val="00EE1F45"/>
    <w:rsid w:val="00EE2C86"/>
    <w:rsid w:val="00EE2D7F"/>
    <w:rsid w:val="00EE3575"/>
    <w:rsid w:val="00EE5AF2"/>
    <w:rsid w:val="00EE5F99"/>
    <w:rsid w:val="00EE7E72"/>
    <w:rsid w:val="00EF45D4"/>
    <w:rsid w:val="00EF54B1"/>
    <w:rsid w:val="00EF6C54"/>
    <w:rsid w:val="00F00150"/>
    <w:rsid w:val="00F0032C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776"/>
    <w:rsid w:val="00F438F9"/>
    <w:rsid w:val="00F460C9"/>
    <w:rsid w:val="00F4761E"/>
    <w:rsid w:val="00F50D02"/>
    <w:rsid w:val="00F5163B"/>
    <w:rsid w:val="00F51E2F"/>
    <w:rsid w:val="00F523F6"/>
    <w:rsid w:val="00F52B8F"/>
    <w:rsid w:val="00F6082D"/>
    <w:rsid w:val="00F621F4"/>
    <w:rsid w:val="00F62420"/>
    <w:rsid w:val="00F6281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10E"/>
    <w:rsid w:val="00F86B97"/>
    <w:rsid w:val="00F86BBE"/>
    <w:rsid w:val="00F87ECE"/>
    <w:rsid w:val="00F91F58"/>
    <w:rsid w:val="00F93674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593F"/>
    <w:rsid w:val="00FF6566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7A861"/>
  <w15:docId w15:val="{DD2966DC-57E4-4375-8246-21C1450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EE7D-5CCA-4171-A82D-DBB58811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5939</Words>
  <Characters>33855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3</cp:revision>
  <cp:lastPrinted>2021-12-17T14:05:00Z</cp:lastPrinted>
  <dcterms:created xsi:type="dcterms:W3CDTF">2022-01-27T06:48:00Z</dcterms:created>
  <dcterms:modified xsi:type="dcterms:W3CDTF">2022-01-27T06:48:00Z</dcterms:modified>
</cp:coreProperties>
</file>